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05B" w:rsidRDefault="009E405B" w:rsidP="00665618">
      <w:pPr>
        <w:widowControl w:val="0"/>
        <w:autoSpaceDE w:val="0"/>
        <w:autoSpaceDN w:val="0"/>
        <w:spacing w:before="2"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E405B" w:rsidRDefault="009E405B" w:rsidP="00665618">
      <w:pPr>
        <w:widowControl w:val="0"/>
        <w:autoSpaceDE w:val="0"/>
        <w:autoSpaceDN w:val="0"/>
        <w:spacing w:before="2"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2"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2"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2"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306" w:lineRule="exact"/>
        <w:ind w:left="244" w:right="258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МИНИСТЕРСТВО РОССИЙСКОЙ ФЕДЕРАЦИИ</w:t>
      </w:r>
    </w:p>
    <w:p w:rsidR="009E405B" w:rsidRPr="00665618" w:rsidRDefault="009E405B" w:rsidP="00665618">
      <w:pPr>
        <w:widowControl w:val="0"/>
        <w:autoSpaceDE w:val="0"/>
        <w:autoSpaceDN w:val="0"/>
        <w:spacing w:before="6" w:after="0" w:line="230" w:lineRule="auto"/>
        <w:ind w:left="255" w:right="258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w w:val="95"/>
          <w:sz w:val="28"/>
          <w:szCs w:val="28"/>
          <w:lang w:eastAsia="en-US"/>
        </w:rPr>
        <w:t xml:space="preserve">ПО ДЕЛАМ ГРАЖДАНСКОЙ ОБОРОНЫ, ЧРЕЗВЫЧАЙНЫМ СИТУАЦИЯМ И </w:t>
      </w:r>
      <w:r w:rsidRPr="00665618">
        <w:rPr>
          <w:rFonts w:ascii="Times New Roman" w:hAnsi="Times New Roman"/>
          <w:sz w:val="28"/>
          <w:szCs w:val="28"/>
          <w:lang w:eastAsia="en-US"/>
        </w:rPr>
        <w:t>ЛИКВИДАЦИИ ПОСЛЕДСТВИЙ СТИХИЙНЫХ БЕДСТВИЙ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304" w:lineRule="exact"/>
        <w:ind w:left="230" w:right="258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ГЛАВНОЕ УПРАВЛЕНИЕ МЧС РОССИИ ПО ТОМСКОЙ ОБЛАСТИ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/>
          <w:sz w:val="37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96" w:lineRule="exact"/>
        <w:ind w:left="234" w:right="258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w w:val="105"/>
          <w:sz w:val="28"/>
          <w:szCs w:val="28"/>
          <w:lang w:eastAsia="en-US"/>
        </w:rPr>
        <w:t>ПРОГРАММА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left="594" w:right="643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w w:val="105"/>
          <w:sz w:val="28"/>
          <w:szCs w:val="28"/>
          <w:lang w:eastAsia="en-US"/>
        </w:rPr>
        <w:t>ПРОФИЛАКТИКИ НАРУШЕНИЙ ОБЯЗАТЕЛЬНЫХ ТРЕБОВАНИЙ В ОБЛАСТИ ПОЖАРНОЙ БЕЗОПАСНОСТИ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91" w:lineRule="exact"/>
        <w:ind w:left="255" w:right="252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НА 2020 ГОД</w:t>
      </w:r>
    </w:p>
    <w:p w:rsidR="009E405B" w:rsidRPr="00665618" w:rsidRDefault="009E405B" w:rsidP="00665618">
      <w:pPr>
        <w:widowControl w:val="0"/>
        <w:autoSpaceDE w:val="0"/>
        <w:autoSpaceDN w:val="0"/>
        <w:spacing w:before="8"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302" w:lineRule="exact"/>
        <w:ind w:left="238" w:right="258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ФЕДЕРАЛЬНЫЙ ГОСУДАРСТВЕННЫЙ ПОЖАРНЫЙ НАДЗОР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302" w:lineRule="exact"/>
        <w:ind w:left="255" w:right="255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(вид государственного надзора)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3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/>
          <w:sz w:val="25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/>
          <w:sz w:val="25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/>
          <w:sz w:val="25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/>
          <w:sz w:val="25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left="251" w:right="258"/>
        <w:jc w:val="center"/>
        <w:rPr>
          <w:rFonts w:ascii="Times New Roman" w:hAnsi="Times New Roman"/>
          <w:color w:val="343434"/>
          <w:sz w:val="28"/>
          <w:szCs w:val="28"/>
          <w:lang w:eastAsia="en-US"/>
        </w:rPr>
      </w:pPr>
      <w:r w:rsidRPr="00665618">
        <w:rPr>
          <w:rFonts w:ascii="Times New Roman" w:hAnsi="Times New Roman"/>
          <w:color w:val="343434"/>
          <w:sz w:val="28"/>
          <w:szCs w:val="28"/>
          <w:lang w:eastAsia="en-US"/>
        </w:rPr>
        <w:t>Томск- 2019</w:t>
      </w:r>
      <w:bookmarkStart w:id="0" w:name="_GoBack"/>
      <w:bookmarkEnd w:id="0"/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lang w:eastAsia="en-US"/>
        </w:rPr>
        <w:sectPr w:rsidR="009E405B" w:rsidRPr="00665618" w:rsidSect="00665618">
          <w:headerReference w:type="first" r:id="rId7"/>
          <w:pgSz w:w="11750" w:h="16480"/>
          <w:pgMar w:top="1134" w:right="567" w:bottom="1134" w:left="1418" w:header="720" w:footer="720" w:gutter="0"/>
          <w:cols w:space="720"/>
        </w:sectPr>
      </w:pPr>
    </w:p>
    <w:p w:rsidR="009E405B" w:rsidRPr="00665618" w:rsidRDefault="009E405B" w:rsidP="00665618">
      <w:pPr>
        <w:widowControl w:val="0"/>
        <w:autoSpaceDE w:val="0"/>
        <w:autoSpaceDN w:val="0"/>
        <w:spacing w:before="78" w:after="0" w:line="240" w:lineRule="auto"/>
        <w:ind w:left="3806" w:right="4113"/>
        <w:rPr>
          <w:rFonts w:ascii="Times New Roman" w:hAnsi="Times New Roman"/>
          <w:sz w:val="24"/>
          <w:szCs w:val="24"/>
          <w:lang w:eastAsia="en-US"/>
        </w:rPr>
      </w:pPr>
      <w:r w:rsidRPr="00665618">
        <w:rPr>
          <w:rFonts w:ascii="Times New Roman" w:hAnsi="Times New Roman"/>
          <w:sz w:val="24"/>
          <w:szCs w:val="24"/>
          <w:lang w:eastAsia="en-US"/>
        </w:rPr>
        <w:t>ОГЛАВЛЕНИЕ</w:t>
      </w:r>
    </w:p>
    <w:p w:rsidR="009E405B" w:rsidRPr="00665618" w:rsidRDefault="009E405B" w:rsidP="00665618">
      <w:pPr>
        <w:widowControl w:val="0"/>
        <w:tabs>
          <w:tab w:val="left" w:pos="888"/>
          <w:tab w:val="left" w:leader="dot" w:pos="9585"/>
        </w:tabs>
        <w:autoSpaceDE w:val="0"/>
        <w:autoSpaceDN w:val="0"/>
        <w:spacing w:before="575" w:after="0" w:line="240" w:lineRule="auto"/>
        <w:ind w:left="172"/>
        <w:rPr>
          <w:rFonts w:ascii="Times New Roman" w:hAnsi="Times New Roman"/>
          <w:bCs/>
          <w:sz w:val="24"/>
          <w:szCs w:val="24"/>
          <w:lang w:eastAsia="en-US"/>
        </w:rPr>
      </w:pPr>
      <w:hyperlink w:anchor="_bookmark0" w:history="1">
        <w:r w:rsidRPr="00665618">
          <w:rPr>
            <w:rFonts w:ascii="Times New Roman" w:hAnsi="Times New Roman"/>
            <w:bCs/>
            <w:sz w:val="24"/>
            <w:szCs w:val="24"/>
            <w:lang w:eastAsia="en-US"/>
          </w:rPr>
          <w:t>І.</w:t>
        </w:r>
        <w:r w:rsidRPr="00665618">
          <w:rPr>
            <w:rFonts w:ascii="Times New Roman" w:hAnsi="Times New Roman"/>
            <w:bCs/>
            <w:sz w:val="24"/>
            <w:szCs w:val="24"/>
            <w:lang w:eastAsia="en-US"/>
          </w:rPr>
          <w:tab/>
        </w:r>
        <w:r w:rsidRPr="00665618">
          <w:rPr>
            <w:rFonts w:ascii="Times New Roman" w:hAnsi="Times New Roman"/>
            <w:b/>
            <w:bCs/>
            <w:sz w:val="24"/>
            <w:szCs w:val="24"/>
            <w:lang w:eastAsia="en-US"/>
          </w:rPr>
          <w:t>Основные</w:t>
        </w:r>
        <w:r>
          <w:rPr>
            <w:rFonts w:ascii="Times New Roman" w:hAnsi="Times New Roman"/>
            <w:b/>
            <w:bCs/>
            <w:sz w:val="24"/>
            <w:szCs w:val="24"/>
            <w:lang w:eastAsia="en-US"/>
          </w:rPr>
          <w:t xml:space="preserve"> </w:t>
        </w:r>
        <w:r w:rsidRPr="00665618">
          <w:rPr>
            <w:rFonts w:ascii="Times New Roman" w:hAnsi="Times New Roman"/>
            <w:b/>
            <w:bCs/>
            <w:sz w:val="24"/>
            <w:szCs w:val="24"/>
            <w:lang w:eastAsia="en-US"/>
          </w:rPr>
          <w:t>положения</w:t>
        </w:r>
        <w:r w:rsidRPr="00665618">
          <w:rPr>
            <w:rFonts w:ascii="Times New Roman" w:hAnsi="Times New Roman"/>
            <w:b/>
            <w:bCs/>
            <w:sz w:val="24"/>
            <w:szCs w:val="24"/>
            <w:lang w:eastAsia="en-US"/>
          </w:rPr>
          <w:tab/>
        </w:r>
        <w:r w:rsidRPr="00665618">
          <w:rPr>
            <w:rFonts w:ascii="Times New Roman" w:hAnsi="Times New Roman"/>
            <w:bCs/>
            <w:sz w:val="24"/>
            <w:szCs w:val="24"/>
            <w:lang w:eastAsia="en-US"/>
          </w:rPr>
          <w:t>3</w:t>
        </w:r>
      </w:hyperlink>
    </w:p>
    <w:p w:rsidR="009E405B" w:rsidRPr="00665618" w:rsidRDefault="009E405B" w:rsidP="00665618">
      <w:pPr>
        <w:widowControl w:val="0"/>
        <w:numPr>
          <w:ilvl w:val="0"/>
          <w:numId w:val="12"/>
        </w:numPr>
        <w:tabs>
          <w:tab w:val="left" w:pos="888"/>
          <w:tab w:val="left" w:leader="dot" w:pos="9592"/>
        </w:tabs>
        <w:autoSpaceDE w:val="0"/>
        <w:autoSpaceDN w:val="0"/>
        <w:spacing w:before="144" w:after="0" w:line="240" w:lineRule="auto"/>
        <w:ind w:hanging="715"/>
        <w:rPr>
          <w:rFonts w:ascii="Times New Roman" w:hAnsi="Times New Roman"/>
          <w:bCs/>
          <w:sz w:val="24"/>
          <w:szCs w:val="24"/>
          <w:lang w:eastAsia="en-US"/>
        </w:rPr>
      </w:pPr>
      <w:hyperlink w:anchor="_bookmark1" w:history="1">
        <w:r w:rsidRPr="00665618">
          <w:rPr>
            <w:rFonts w:ascii="Times New Roman" w:hAnsi="Times New Roman"/>
            <w:b/>
            <w:bCs/>
            <w:sz w:val="24"/>
            <w:szCs w:val="24"/>
            <w:lang w:eastAsia="en-US"/>
          </w:rPr>
          <w:t>Аналитическая</w:t>
        </w:r>
        <w:r>
          <w:rPr>
            <w:rFonts w:ascii="Times New Roman" w:hAnsi="Times New Roman"/>
            <w:b/>
            <w:bCs/>
            <w:sz w:val="24"/>
            <w:szCs w:val="24"/>
            <w:lang w:eastAsia="en-US"/>
          </w:rPr>
          <w:t xml:space="preserve"> </w:t>
        </w:r>
        <w:r w:rsidRPr="00665618">
          <w:rPr>
            <w:rFonts w:ascii="Times New Roman" w:hAnsi="Times New Roman"/>
            <w:b/>
            <w:bCs/>
            <w:sz w:val="24"/>
            <w:szCs w:val="24"/>
            <w:lang w:eastAsia="en-US"/>
          </w:rPr>
          <w:t>часть</w:t>
        </w:r>
        <w:r>
          <w:rPr>
            <w:rFonts w:ascii="Times New Roman" w:hAnsi="Times New Roman"/>
            <w:b/>
            <w:bCs/>
            <w:sz w:val="24"/>
            <w:szCs w:val="24"/>
            <w:lang w:eastAsia="en-US"/>
          </w:rPr>
          <w:t xml:space="preserve"> </w:t>
        </w:r>
        <w:r w:rsidRPr="00665618">
          <w:rPr>
            <w:rFonts w:ascii="Times New Roman" w:hAnsi="Times New Roman"/>
            <w:b/>
            <w:bCs/>
            <w:sz w:val="24"/>
            <w:szCs w:val="24"/>
            <w:lang w:eastAsia="en-US"/>
          </w:rPr>
          <w:t>программы</w:t>
        </w:r>
        <w:r w:rsidRPr="00665618">
          <w:rPr>
            <w:rFonts w:ascii="Times New Roman" w:hAnsi="Times New Roman"/>
            <w:b/>
            <w:bCs/>
            <w:sz w:val="24"/>
            <w:szCs w:val="24"/>
            <w:lang w:eastAsia="en-US"/>
          </w:rPr>
          <w:tab/>
        </w:r>
        <w:r w:rsidRPr="00665618">
          <w:rPr>
            <w:rFonts w:ascii="Times New Roman" w:hAnsi="Times New Roman"/>
            <w:bCs/>
            <w:sz w:val="24"/>
            <w:szCs w:val="24"/>
            <w:lang w:eastAsia="en-US"/>
          </w:rPr>
          <w:t>4</w:t>
        </w:r>
      </w:hyperlink>
    </w:p>
    <w:p w:rsidR="009E405B" w:rsidRPr="00665618" w:rsidRDefault="009E405B" w:rsidP="00665618">
      <w:pPr>
        <w:widowControl w:val="0"/>
        <w:numPr>
          <w:ilvl w:val="1"/>
          <w:numId w:val="12"/>
        </w:numPr>
        <w:tabs>
          <w:tab w:val="left" w:pos="1221"/>
          <w:tab w:val="left" w:leader="dot" w:pos="9592"/>
        </w:tabs>
        <w:autoSpaceDE w:val="0"/>
        <w:autoSpaceDN w:val="0"/>
        <w:spacing w:before="148" w:after="0" w:line="240" w:lineRule="auto"/>
        <w:ind w:hanging="576"/>
        <w:rPr>
          <w:rFonts w:ascii="Times New Roman" w:hAnsi="Times New Roman"/>
          <w:sz w:val="24"/>
          <w:szCs w:val="24"/>
          <w:lang w:eastAsia="en-US"/>
        </w:rPr>
      </w:pPr>
      <w:hyperlink w:anchor="_bookmark2" w:history="1">
        <w:r w:rsidRPr="00665618">
          <w:rPr>
            <w:rFonts w:ascii="Times New Roman" w:hAnsi="Times New Roman"/>
            <w:sz w:val="24"/>
            <w:szCs w:val="24"/>
            <w:lang w:eastAsia="en-US"/>
          </w:rPr>
          <w:t>Вид осуществляемого</w:t>
        </w:r>
        <w:r>
          <w:rPr>
            <w:rFonts w:ascii="Times New Roman" w:hAnsi="Times New Roman"/>
            <w:sz w:val="24"/>
            <w:szCs w:val="24"/>
            <w:lang w:eastAsia="en-US"/>
          </w:rPr>
          <w:t xml:space="preserve"> </w:t>
        </w:r>
        <w:r w:rsidRPr="00665618">
          <w:rPr>
            <w:rFonts w:ascii="Times New Roman" w:hAnsi="Times New Roman"/>
            <w:sz w:val="24"/>
            <w:szCs w:val="24"/>
            <w:lang w:eastAsia="en-US"/>
          </w:rPr>
          <w:t>государственного</w:t>
        </w:r>
        <w:r>
          <w:rPr>
            <w:rFonts w:ascii="Times New Roman" w:hAnsi="Times New Roman"/>
            <w:sz w:val="24"/>
            <w:szCs w:val="24"/>
            <w:lang w:eastAsia="en-US"/>
          </w:rPr>
          <w:t xml:space="preserve"> </w:t>
        </w:r>
        <w:r w:rsidRPr="00665618">
          <w:rPr>
            <w:rFonts w:ascii="Times New Roman" w:hAnsi="Times New Roman"/>
            <w:sz w:val="24"/>
            <w:szCs w:val="24"/>
            <w:lang w:eastAsia="en-US"/>
          </w:rPr>
          <w:t>надзора</w:t>
        </w:r>
        <w:r w:rsidRPr="00665618">
          <w:rPr>
            <w:rFonts w:ascii="Times New Roman" w:hAnsi="Times New Roman"/>
            <w:sz w:val="24"/>
            <w:szCs w:val="24"/>
            <w:lang w:eastAsia="en-US"/>
          </w:rPr>
          <w:tab/>
          <w:t>4</w:t>
        </w:r>
      </w:hyperlink>
    </w:p>
    <w:p w:rsidR="009E405B" w:rsidRPr="00665618" w:rsidRDefault="009E405B" w:rsidP="00665618">
      <w:pPr>
        <w:widowControl w:val="0"/>
        <w:numPr>
          <w:ilvl w:val="1"/>
          <w:numId w:val="12"/>
        </w:numPr>
        <w:tabs>
          <w:tab w:val="left" w:pos="1221"/>
          <w:tab w:val="left" w:leader="dot" w:pos="9592"/>
        </w:tabs>
        <w:autoSpaceDE w:val="0"/>
        <w:autoSpaceDN w:val="0"/>
        <w:spacing w:before="139" w:after="0" w:line="240" w:lineRule="auto"/>
        <w:ind w:hanging="563"/>
        <w:rPr>
          <w:rFonts w:ascii="Times New Roman" w:hAnsi="Times New Roman"/>
          <w:sz w:val="24"/>
          <w:szCs w:val="24"/>
          <w:lang w:eastAsia="en-US"/>
        </w:rPr>
      </w:pPr>
      <w:hyperlink w:anchor="_bookmark3" w:history="1">
        <w:r w:rsidRPr="00665618">
          <w:rPr>
            <w:rFonts w:ascii="Times New Roman" w:hAnsi="Times New Roman"/>
            <w:sz w:val="24"/>
            <w:szCs w:val="24"/>
            <w:lang w:eastAsia="en-US"/>
          </w:rPr>
          <w:t>Обзор текущего состояния</w:t>
        </w:r>
        <w:r>
          <w:rPr>
            <w:rFonts w:ascii="Times New Roman" w:hAnsi="Times New Roman"/>
            <w:sz w:val="24"/>
            <w:szCs w:val="24"/>
            <w:lang w:eastAsia="en-US"/>
          </w:rPr>
          <w:t xml:space="preserve"> </w:t>
        </w:r>
        <w:r w:rsidRPr="00665618">
          <w:rPr>
            <w:rFonts w:ascii="Times New Roman" w:hAnsi="Times New Roman"/>
            <w:sz w:val="24"/>
            <w:szCs w:val="24"/>
            <w:lang w:eastAsia="en-US"/>
          </w:rPr>
          <w:t>подконтрольной</w:t>
        </w:r>
        <w:r>
          <w:rPr>
            <w:rFonts w:ascii="Times New Roman" w:hAnsi="Times New Roman"/>
            <w:sz w:val="24"/>
            <w:szCs w:val="24"/>
            <w:lang w:eastAsia="en-US"/>
          </w:rPr>
          <w:t xml:space="preserve"> </w:t>
        </w:r>
        <w:r w:rsidRPr="00665618">
          <w:rPr>
            <w:rFonts w:ascii="Times New Roman" w:hAnsi="Times New Roman"/>
            <w:sz w:val="24"/>
            <w:szCs w:val="24"/>
            <w:lang w:eastAsia="en-US"/>
          </w:rPr>
          <w:t>среды</w:t>
        </w:r>
        <w:r w:rsidRPr="00665618">
          <w:rPr>
            <w:rFonts w:ascii="Times New Roman" w:hAnsi="Times New Roman"/>
            <w:sz w:val="24"/>
            <w:szCs w:val="24"/>
            <w:lang w:eastAsia="en-US"/>
          </w:rPr>
          <w:tab/>
          <w:t>4</w:t>
        </w:r>
      </w:hyperlink>
    </w:p>
    <w:p w:rsidR="009E405B" w:rsidRPr="00665618" w:rsidRDefault="009E405B" w:rsidP="00665618">
      <w:pPr>
        <w:widowControl w:val="0"/>
        <w:numPr>
          <w:ilvl w:val="1"/>
          <w:numId w:val="11"/>
        </w:numPr>
        <w:tabs>
          <w:tab w:val="left" w:pos="1096"/>
          <w:tab w:val="left" w:leader="dot" w:pos="9587"/>
        </w:tabs>
        <w:autoSpaceDE w:val="0"/>
        <w:autoSpaceDN w:val="0"/>
        <w:spacing w:before="149" w:after="0" w:line="240" w:lineRule="auto"/>
        <w:rPr>
          <w:rFonts w:ascii="Times New Roman" w:hAnsi="Times New Roman"/>
          <w:sz w:val="24"/>
          <w:szCs w:val="24"/>
          <w:lang w:eastAsia="en-US"/>
        </w:rPr>
      </w:pPr>
      <w:hyperlink w:anchor="_bookmark4" w:history="1">
        <w:r w:rsidRPr="00665618">
          <w:rPr>
            <w:rFonts w:ascii="Times New Roman" w:hAnsi="Times New Roman"/>
            <w:sz w:val="24"/>
            <w:szCs w:val="24"/>
            <w:lang w:eastAsia="en-US"/>
          </w:rPr>
          <w:t>Подконтрольные</w:t>
        </w:r>
        <w:r>
          <w:rPr>
            <w:rFonts w:ascii="Times New Roman" w:hAnsi="Times New Roman"/>
            <w:sz w:val="24"/>
            <w:szCs w:val="24"/>
            <w:lang w:eastAsia="en-US"/>
          </w:rPr>
          <w:t xml:space="preserve"> </w:t>
        </w:r>
        <w:r w:rsidRPr="00665618">
          <w:rPr>
            <w:rFonts w:ascii="Times New Roman" w:hAnsi="Times New Roman"/>
            <w:sz w:val="24"/>
            <w:szCs w:val="24"/>
            <w:lang w:eastAsia="en-US"/>
          </w:rPr>
          <w:t>субъекты</w:t>
        </w:r>
        <w:r w:rsidRPr="00665618">
          <w:rPr>
            <w:rFonts w:ascii="Times New Roman" w:hAnsi="Times New Roman"/>
            <w:sz w:val="24"/>
            <w:szCs w:val="24"/>
            <w:lang w:eastAsia="en-US"/>
          </w:rPr>
          <w:tab/>
          <w:t>4</w:t>
        </w:r>
      </w:hyperlink>
    </w:p>
    <w:p w:rsidR="009E405B" w:rsidRPr="00665618" w:rsidRDefault="009E405B" w:rsidP="00665618">
      <w:pPr>
        <w:widowControl w:val="0"/>
        <w:numPr>
          <w:ilvl w:val="1"/>
          <w:numId w:val="11"/>
        </w:numPr>
        <w:tabs>
          <w:tab w:val="left" w:pos="1087"/>
        </w:tabs>
        <w:autoSpaceDE w:val="0"/>
        <w:autoSpaceDN w:val="0"/>
        <w:spacing w:before="129" w:after="0" w:line="240" w:lineRule="auto"/>
        <w:ind w:left="1086" w:hanging="559"/>
        <w:rPr>
          <w:rFonts w:ascii="Times New Roman" w:hAnsi="Times New Roman"/>
          <w:sz w:val="24"/>
          <w:szCs w:val="24"/>
          <w:lang w:eastAsia="en-US"/>
        </w:rPr>
      </w:pPr>
      <w:r w:rsidRPr="00665618">
        <w:rPr>
          <w:rFonts w:ascii="Times New Roman" w:hAnsi="Times New Roman"/>
          <w:sz w:val="24"/>
          <w:szCs w:val="24"/>
          <w:lang w:eastAsia="en-US"/>
        </w:rPr>
        <w:t>Обязательные требования, оценка соблюдения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65618">
        <w:rPr>
          <w:rFonts w:ascii="Times New Roman" w:hAnsi="Times New Roman"/>
          <w:sz w:val="24"/>
          <w:szCs w:val="24"/>
          <w:lang w:eastAsia="en-US"/>
        </w:rPr>
        <w:t>которых</w:t>
      </w:r>
    </w:p>
    <w:p w:rsidR="009E405B" w:rsidRPr="00665618" w:rsidRDefault="009E405B" w:rsidP="00665618">
      <w:pPr>
        <w:widowControl w:val="0"/>
        <w:tabs>
          <w:tab w:val="left" w:leader="dot" w:pos="9585"/>
        </w:tabs>
        <w:autoSpaceDE w:val="0"/>
        <w:autoSpaceDN w:val="0"/>
        <w:spacing w:before="4" w:after="0" w:line="240" w:lineRule="auto"/>
        <w:ind w:left="256"/>
        <w:rPr>
          <w:rFonts w:ascii="Times New Roman" w:hAnsi="Times New Roman"/>
          <w:sz w:val="24"/>
          <w:szCs w:val="24"/>
          <w:lang w:eastAsia="en-US"/>
        </w:rPr>
      </w:pPr>
      <w:r w:rsidRPr="00665618">
        <w:rPr>
          <w:rFonts w:ascii="Times New Roman" w:hAnsi="Times New Roman"/>
          <w:sz w:val="24"/>
          <w:szCs w:val="24"/>
          <w:lang w:eastAsia="en-US"/>
        </w:rPr>
        <w:t>является предметом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65618">
        <w:rPr>
          <w:rFonts w:ascii="Times New Roman" w:hAnsi="Times New Roman"/>
          <w:sz w:val="24"/>
          <w:szCs w:val="24"/>
          <w:lang w:eastAsia="en-US"/>
        </w:rPr>
        <w:t>государственного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65618">
        <w:rPr>
          <w:rFonts w:ascii="Times New Roman" w:hAnsi="Times New Roman"/>
          <w:sz w:val="24"/>
          <w:szCs w:val="24"/>
          <w:lang w:eastAsia="en-US"/>
        </w:rPr>
        <w:t>контроля</w:t>
      </w:r>
      <w:r w:rsidRPr="00665618">
        <w:rPr>
          <w:rFonts w:ascii="Times New Roman" w:hAnsi="Times New Roman"/>
          <w:sz w:val="24"/>
          <w:szCs w:val="24"/>
          <w:lang w:eastAsia="en-US"/>
        </w:rPr>
        <w:tab/>
        <w:t>6</w:t>
      </w:r>
    </w:p>
    <w:p w:rsidR="009E405B" w:rsidRPr="00665618" w:rsidRDefault="009E405B" w:rsidP="00665618">
      <w:pPr>
        <w:widowControl w:val="0"/>
        <w:numPr>
          <w:ilvl w:val="1"/>
          <w:numId w:val="11"/>
        </w:numPr>
        <w:tabs>
          <w:tab w:val="left" w:pos="1082"/>
          <w:tab w:val="left" w:leader="dot" w:pos="9586"/>
        </w:tabs>
        <w:autoSpaceDE w:val="0"/>
        <w:autoSpaceDN w:val="0"/>
        <w:spacing w:before="120" w:after="0" w:line="240" w:lineRule="auto"/>
        <w:ind w:left="1081" w:hanging="559"/>
        <w:rPr>
          <w:rFonts w:ascii="Times New Roman" w:hAnsi="Times New Roman"/>
          <w:sz w:val="24"/>
          <w:szCs w:val="24"/>
          <w:lang w:eastAsia="en-US"/>
        </w:rPr>
      </w:pPr>
      <w:r w:rsidRPr="00665618">
        <w:rPr>
          <w:rFonts w:ascii="Times New Roman" w:hAnsi="Times New Roman"/>
          <w:sz w:val="24"/>
          <w:szCs w:val="24"/>
          <w:lang w:eastAsia="en-US"/>
        </w:rPr>
        <w:t>Количество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65618">
        <w:rPr>
          <w:rFonts w:ascii="Times New Roman" w:hAnsi="Times New Roman"/>
          <w:sz w:val="24"/>
          <w:szCs w:val="24"/>
          <w:lang w:eastAsia="en-US"/>
        </w:rPr>
        <w:t>подконтрольных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65618">
        <w:rPr>
          <w:rFonts w:ascii="Times New Roman" w:hAnsi="Times New Roman"/>
          <w:sz w:val="24"/>
          <w:szCs w:val="24"/>
          <w:lang w:eastAsia="en-US"/>
        </w:rPr>
        <w:t>субъектов.</w:t>
      </w:r>
      <w:r w:rsidRPr="00665618">
        <w:rPr>
          <w:rFonts w:ascii="Times New Roman" w:hAnsi="Times New Roman"/>
          <w:sz w:val="24"/>
          <w:szCs w:val="24"/>
          <w:lang w:eastAsia="en-US"/>
        </w:rPr>
        <w:tab/>
        <w:t>6</w:t>
      </w:r>
    </w:p>
    <w:p w:rsidR="009E405B" w:rsidRPr="00665618" w:rsidRDefault="009E405B" w:rsidP="00665618">
      <w:pPr>
        <w:widowControl w:val="0"/>
        <w:numPr>
          <w:ilvl w:val="1"/>
          <w:numId w:val="11"/>
        </w:numPr>
        <w:tabs>
          <w:tab w:val="left" w:pos="1083"/>
          <w:tab w:val="left" w:leader="dot" w:pos="9581"/>
        </w:tabs>
        <w:autoSpaceDE w:val="0"/>
        <w:autoSpaceDN w:val="0"/>
        <w:spacing w:before="120" w:after="0" w:line="240" w:lineRule="auto"/>
        <w:ind w:left="1082" w:hanging="560"/>
        <w:rPr>
          <w:rFonts w:ascii="Times New Roman" w:hAnsi="Times New Roman"/>
          <w:sz w:val="24"/>
          <w:szCs w:val="24"/>
          <w:lang w:eastAsia="en-US"/>
        </w:rPr>
      </w:pPr>
      <w:hyperlink w:anchor="_bookmark5" w:history="1">
        <w:r w:rsidRPr="00665618">
          <w:rPr>
            <w:rFonts w:ascii="Times New Roman" w:hAnsi="Times New Roman"/>
            <w:sz w:val="24"/>
            <w:szCs w:val="24"/>
            <w:lang w:eastAsia="en-US"/>
          </w:rPr>
          <w:t>Данные о проведенных мероприятиях</w:t>
        </w:r>
        <w:r>
          <w:rPr>
            <w:rFonts w:ascii="Times New Roman" w:hAnsi="Times New Roman"/>
            <w:sz w:val="24"/>
            <w:szCs w:val="24"/>
            <w:lang w:eastAsia="en-US"/>
          </w:rPr>
          <w:t xml:space="preserve"> </w:t>
        </w:r>
        <w:r w:rsidRPr="00665618">
          <w:rPr>
            <w:rFonts w:ascii="Times New Roman" w:hAnsi="Times New Roman"/>
            <w:sz w:val="24"/>
            <w:szCs w:val="24"/>
            <w:lang w:eastAsia="en-US"/>
          </w:rPr>
          <w:t>по</w:t>
        </w:r>
        <w:r>
          <w:rPr>
            <w:rFonts w:ascii="Times New Roman" w:hAnsi="Times New Roman"/>
            <w:sz w:val="24"/>
            <w:szCs w:val="24"/>
            <w:lang w:eastAsia="en-US"/>
          </w:rPr>
          <w:t xml:space="preserve"> </w:t>
        </w:r>
        <w:r w:rsidRPr="00665618">
          <w:rPr>
            <w:rFonts w:ascii="Times New Roman" w:hAnsi="Times New Roman"/>
            <w:sz w:val="24"/>
            <w:szCs w:val="24"/>
            <w:lang w:eastAsia="en-US"/>
          </w:rPr>
          <w:t>контролю</w:t>
        </w:r>
        <w:r w:rsidRPr="00665618">
          <w:rPr>
            <w:rFonts w:ascii="Times New Roman" w:hAnsi="Times New Roman"/>
            <w:sz w:val="24"/>
            <w:szCs w:val="24"/>
            <w:lang w:eastAsia="en-US"/>
          </w:rPr>
          <w:tab/>
          <w:t>9</w:t>
        </w:r>
      </w:hyperlink>
    </w:p>
    <w:p w:rsidR="009E405B" w:rsidRPr="00665618" w:rsidRDefault="009E405B" w:rsidP="00665618">
      <w:pPr>
        <w:widowControl w:val="0"/>
        <w:numPr>
          <w:ilvl w:val="2"/>
          <w:numId w:val="11"/>
        </w:numPr>
        <w:tabs>
          <w:tab w:val="left" w:pos="1290"/>
        </w:tabs>
        <w:autoSpaceDE w:val="0"/>
        <w:autoSpaceDN w:val="0"/>
        <w:spacing w:before="114" w:after="0" w:line="240" w:lineRule="auto"/>
        <w:ind w:right="56" w:firstLine="267"/>
        <w:rPr>
          <w:rFonts w:ascii="Times New Roman" w:hAnsi="Times New Roman"/>
          <w:sz w:val="24"/>
          <w:szCs w:val="24"/>
          <w:lang w:eastAsia="en-US"/>
        </w:rPr>
      </w:pPr>
      <w:r w:rsidRPr="00665618">
        <w:rPr>
          <w:rFonts w:ascii="Times New Roman" w:hAnsi="Times New Roman"/>
          <w:sz w:val="24"/>
          <w:szCs w:val="24"/>
          <w:lang w:eastAsia="en-US"/>
        </w:rPr>
        <w:t>Данные о результатах осуществления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65618">
        <w:rPr>
          <w:rFonts w:ascii="Times New Roman" w:hAnsi="Times New Roman"/>
          <w:sz w:val="24"/>
          <w:szCs w:val="24"/>
          <w:lang w:eastAsia="en-US"/>
        </w:rPr>
        <w:t>федерального государственного пожарного надзора за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65618">
        <w:rPr>
          <w:rFonts w:ascii="Times New Roman" w:hAnsi="Times New Roman"/>
          <w:sz w:val="24"/>
          <w:szCs w:val="24"/>
          <w:lang w:eastAsia="en-US"/>
        </w:rPr>
        <w:t>выполнением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65618">
        <w:rPr>
          <w:rFonts w:ascii="Times New Roman" w:hAnsi="Times New Roman"/>
          <w:sz w:val="24"/>
          <w:szCs w:val="24"/>
          <w:lang w:eastAsia="en-US"/>
        </w:rPr>
        <w:t>установленных требований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65618">
        <w:rPr>
          <w:rFonts w:ascii="Times New Roman" w:hAnsi="Times New Roman"/>
          <w:sz w:val="24"/>
          <w:szCs w:val="24"/>
          <w:lang w:eastAsia="en-US"/>
        </w:rPr>
        <w:t>пожарной</w:t>
      </w:r>
    </w:p>
    <w:p w:rsidR="009E405B" w:rsidRPr="00665618" w:rsidRDefault="009E405B" w:rsidP="00665618">
      <w:pPr>
        <w:widowControl w:val="0"/>
        <w:tabs>
          <w:tab w:val="left" w:leader="dot" w:pos="9439"/>
        </w:tabs>
        <w:autoSpaceDE w:val="0"/>
        <w:autoSpaceDN w:val="0"/>
        <w:spacing w:after="0" w:line="321" w:lineRule="exact"/>
        <w:ind w:left="249"/>
        <w:rPr>
          <w:rFonts w:ascii="Times New Roman" w:hAnsi="Times New Roman"/>
          <w:sz w:val="24"/>
          <w:szCs w:val="24"/>
          <w:lang w:eastAsia="en-US"/>
        </w:rPr>
      </w:pPr>
      <w:r w:rsidRPr="00665618">
        <w:rPr>
          <w:rFonts w:ascii="Times New Roman" w:hAnsi="Times New Roman"/>
          <w:sz w:val="24"/>
          <w:szCs w:val="24"/>
          <w:lang w:eastAsia="en-US"/>
        </w:rPr>
        <w:t>безопасности.</w:t>
      </w:r>
      <w:r w:rsidRPr="00665618">
        <w:rPr>
          <w:rFonts w:ascii="Times New Roman" w:hAnsi="Times New Roman"/>
          <w:sz w:val="24"/>
          <w:szCs w:val="24"/>
          <w:lang w:eastAsia="en-US"/>
        </w:rPr>
        <w:tab/>
        <w:t>10</w:t>
      </w:r>
    </w:p>
    <w:p w:rsidR="009E405B" w:rsidRPr="00665618" w:rsidRDefault="009E405B" w:rsidP="00665618">
      <w:pPr>
        <w:widowControl w:val="0"/>
        <w:numPr>
          <w:ilvl w:val="2"/>
          <w:numId w:val="11"/>
        </w:numPr>
        <w:tabs>
          <w:tab w:val="left" w:pos="1280"/>
          <w:tab w:val="left" w:leader="dot" w:pos="9435"/>
        </w:tabs>
        <w:autoSpaceDE w:val="0"/>
        <w:autoSpaceDN w:val="0"/>
        <w:spacing w:before="110" w:after="0" w:line="315" w:lineRule="exact"/>
        <w:ind w:left="245" w:right="56" w:firstLine="277"/>
        <w:rPr>
          <w:rFonts w:ascii="Times New Roman" w:hAnsi="Times New Roman"/>
          <w:sz w:val="24"/>
          <w:szCs w:val="24"/>
          <w:lang w:eastAsia="en-US"/>
        </w:rPr>
      </w:pPr>
      <w:r w:rsidRPr="00665618">
        <w:rPr>
          <w:rFonts w:ascii="Times New Roman" w:hAnsi="Times New Roman"/>
          <w:sz w:val="24"/>
          <w:szCs w:val="24"/>
          <w:lang w:eastAsia="en-US"/>
        </w:rPr>
        <w:t>Данные об административно-правовой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65618">
        <w:rPr>
          <w:rFonts w:ascii="Times New Roman" w:hAnsi="Times New Roman"/>
          <w:sz w:val="24"/>
          <w:szCs w:val="24"/>
          <w:lang w:eastAsia="en-US"/>
        </w:rPr>
        <w:t>деятельности органов государственного пожарного надзора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65618">
        <w:rPr>
          <w:rFonts w:ascii="Times New Roman" w:hAnsi="Times New Roman"/>
          <w:sz w:val="24"/>
          <w:szCs w:val="24"/>
          <w:lang w:eastAsia="en-US"/>
        </w:rPr>
        <w:t>федеральной противопожарной службы</w:t>
      </w:r>
      <w:r w:rsidRPr="00665618">
        <w:rPr>
          <w:rFonts w:ascii="Times New Roman" w:hAnsi="Times New Roman"/>
          <w:sz w:val="24"/>
          <w:szCs w:val="24"/>
          <w:lang w:eastAsia="en-US"/>
        </w:rPr>
        <w:tab/>
        <w:t>14</w:t>
      </w:r>
    </w:p>
    <w:p w:rsidR="009E405B" w:rsidRPr="00665618" w:rsidRDefault="009E405B" w:rsidP="00665618">
      <w:pPr>
        <w:widowControl w:val="0"/>
        <w:numPr>
          <w:ilvl w:val="1"/>
          <w:numId w:val="11"/>
        </w:numPr>
        <w:tabs>
          <w:tab w:val="left" w:pos="1073"/>
        </w:tabs>
        <w:autoSpaceDE w:val="0"/>
        <w:autoSpaceDN w:val="0"/>
        <w:spacing w:before="120" w:after="0" w:line="319" w:lineRule="exact"/>
        <w:ind w:left="1072" w:hanging="559"/>
        <w:rPr>
          <w:rFonts w:ascii="Times New Roman" w:hAnsi="Times New Roman"/>
          <w:sz w:val="24"/>
          <w:szCs w:val="24"/>
          <w:lang w:eastAsia="en-US"/>
        </w:rPr>
      </w:pPr>
      <w:hyperlink w:anchor="_bookmark6" w:history="1">
        <w:r w:rsidRPr="00665618">
          <w:rPr>
            <w:rFonts w:ascii="Times New Roman" w:hAnsi="Times New Roman"/>
            <w:sz w:val="24"/>
            <w:szCs w:val="24"/>
            <w:lang w:eastAsia="en-US"/>
          </w:rPr>
          <w:t>Мероприятия по профилактике нарушений</w:t>
        </w:r>
        <w:r>
          <w:rPr>
            <w:rFonts w:ascii="Times New Roman" w:hAnsi="Times New Roman"/>
            <w:sz w:val="24"/>
            <w:szCs w:val="24"/>
            <w:lang w:eastAsia="en-US"/>
          </w:rPr>
          <w:t xml:space="preserve"> </w:t>
        </w:r>
        <w:r w:rsidRPr="00665618">
          <w:rPr>
            <w:rFonts w:ascii="Times New Roman" w:hAnsi="Times New Roman"/>
            <w:sz w:val="24"/>
            <w:szCs w:val="24"/>
            <w:lang w:eastAsia="en-US"/>
          </w:rPr>
          <w:t>обязательных</w:t>
        </w:r>
      </w:hyperlink>
    </w:p>
    <w:p w:rsidR="009E405B" w:rsidRPr="00665618" w:rsidRDefault="009E405B" w:rsidP="00665618">
      <w:pPr>
        <w:widowControl w:val="0"/>
        <w:tabs>
          <w:tab w:val="left" w:leader="dot" w:pos="9430"/>
        </w:tabs>
        <w:autoSpaceDE w:val="0"/>
        <w:autoSpaceDN w:val="0"/>
        <w:spacing w:after="0" w:line="319" w:lineRule="exact"/>
        <w:ind w:left="239"/>
        <w:rPr>
          <w:rFonts w:ascii="Times New Roman" w:hAnsi="Times New Roman"/>
          <w:sz w:val="24"/>
          <w:szCs w:val="24"/>
          <w:lang w:eastAsia="en-US"/>
        </w:rPr>
      </w:pPr>
      <w:hyperlink w:anchor="_bookmark6" w:history="1">
        <w:r w:rsidRPr="00665618">
          <w:rPr>
            <w:rFonts w:ascii="Times New Roman" w:hAnsi="Times New Roman"/>
            <w:sz w:val="24"/>
            <w:szCs w:val="24"/>
            <w:lang w:eastAsia="en-US"/>
          </w:rPr>
          <w:t>требований и</w:t>
        </w:r>
        <w:r>
          <w:rPr>
            <w:rFonts w:ascii="Times New Roman" w:hAnsi="Times New Roman"/>
            <w:sz w:val="24"/>
            <w:szCs w:val="24"/>
            <w:lang w:eastAsia="en-US"/>
          </w:rPr>
          <w:t xml:space="preserve"> </w:t>
        </w:r>
        <w:r w:rsidRPr="00665618">
          <w:rPr>
            <w:rFonts w:ascii="Times New Roman" w:hAnsi="Times New Roman"/>
            <w:sz w:val="24"/>
            <w:szCs w:val="24"/>
            <w:lang w:eastAsia="en-US"/>
          </w:rPr>
          <w:t>их</w:t>
        </w:r>
        <w:r>
          <w:rPr>
            <w:rFonts w:ascii="Times New Roman" w:hAnsi="Times New Roman"/>
            <w:sz w:val="24"/>
            <w:szCs w:val="24"/>
            <w:lang w:eastAsia="en-US"/>
          </w:rPr>
          <w:t xml:space="preserve"> </w:t>
        </w:r>
        <w:r w:rsidRPr="00665618">
          <w:rPr>
            <w:rFonts w:ascii="Times New Roman" w:hAnsi="Times New Roman"/>
            <w:sz w:val="24"/>
            <w:szCs w:val="24"/>
            <w:lang w:eastAsia="en-US"/>
          </w:rPr>
          <w:t>результаты.</w:t>
        </w:r>
        <w:r w:rsidRPr="00665618">
          <w:rPr>
            <w:rFonts w:ascii="Times New Roman" w:hAnsi="Times New Roman"/>
            <w:sz w:val="24"/>
            <w:szCs w:val="24"/>
            <w:lang w:eastAsia="en-US"/>
          </w:rPr>
          <w:tab/>
          <w:t>1</w:t>
        </w:r>
      </w:hyperlink>
      <w:r w:rsidRPr="00665618">
        <w:rPr>
          <w:rFonts w:ascii="Times New Roman" w:hAnsi="Times New Roman"/>
          <w:sz w:val="24"/>
          <w:szCs w:val="24"/>
          <w:lang w:eastAsia="en-US"/>
        </w:rPr>
        <w:t>7</w:t>
      </w:r>
    </w:p>
    <w:p w:rsidR="009E405B" w:rsidRPr="00665618" w:rsidRDefault="009E405B" w:rsidP="00665618">
      <w:pPr>
        <w:widowControl w:val="0"/>
        <w:numPr>
          <w:ilvl w:val="1"/>
          <w:numId w:val="11"/>
        </w:numPr>
        <w:tabs>
          <w:tab w:val="left" w:pos="1070"/>
        </w:tabs>
        <w:autoSpaceDE w:val="0"/>
        <w:autoSpaceDN w:val="0"/>
        <w:spacing w:before="110" w:after="0" w:line="319" w:lineRule="exact"/>
        <w:ind w:left="1069" w:hanging="556"/>
        <w:rPr>
          <w:rFonts w:ascii="Times New Roman" w:hAnsi="Times New Roman"/>
          <w:sz w:val="24"/>
          <w:szCs w:val="24"/>
          <w:lang w:eastAsia="en-US"/>
        </w:rPr>
      </w:pPr>
      <w:r w:rsidRPr="00665618">
        <w:rPr>
          <w:rFonts w:ascii="Times New Roman" w:hAnsi="Times New Roman"/>
          <w:sz w:val="24"/>
          <w:szCs w:val="24"/>
          <w:lang w:eastAsia="en-US"/>
        </w:rPr>
        <w:t>Анализ и оценка рисков причинения вреда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65618">
        <w:rPr>
          <w:rFonts w:ascii="Times New Roman" w:hAnsi="Times New Roman"/>
          <w:sz w:val="24"/>
          <w:szCs w:val="24"/>
          <w:lang w:eastAsia="en-US"/>
        </w:rPr>
        <w:t>охраняемым</w:t>
      </w:r>
    </w:p>
    <w:p w:rsidR="009E405B" w:rsidRPr="00665618" w:rsidRDefault="009E405B" w:rsidP="00665618">
      <w:pPr>
        <w:widowControl w:val="0"/>
        <w:tabs>
          <w:tab w:val="left" w:leader="dot" w:pos="9428"/>
        </w:tabs>
        <w:autoSpaceDE w:val="0"/>
        <w:autoSpaceDN w:val="0"/>
        <w:spacing w:after="0" w:line="319" w:lineRule="exact"/>
        <w:ind w:left="238"/>
        <w:rPr>
          <w:rFonts w:ascii="Times New Roman" w:hAnsi="Times New Roman"/>
          <w:sz w:val="24"/>
          <w:szCs w:val="24"/>
          <w:lang w:eastAsia="en-US"/>
        </w:rPr>
      </w:pPr>
      <w:r w:rsidRPr="00665618">
        <w:rPr>
          <w:rFonts w:ascii="Times New Roman" w:hAnsi="Times New Roman"/>
          <w:sz w:val="24"/>
          <w:szCs w:val="24"/>
          <w:lang w:eastAsia="en-US"/>
        </w:rPr>
        <w:t>законом ценностям и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65618">
        <w:rPr>
          <w:rFonts w:ascii="Times New Roman" w:hAnsi="Times New Roman"/>
          <w:sz w:val="24"/>
          <w:szCs w:val="24"/>
          <w:lang w:eastAsia="en-US"/>
        </w:rPr>
        <w:t>причинённого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65618">
        <w:rPr>
          <w:rFonts w:ascii="Times New Roman" w:hAnsi="Times New Roman"/>
          <w:sz w:val="24"/>
          <w:szCs w:val="24"/>
          <w:lang w:eastAsia="en-US"/>
        </w:rPr>
        <w:t>ущерба</w:t>
      </w:r>
      <w:r w:rsidRPr="00665618">
        <w:rPr>
          <w:rFonts w:ascii="Times New Roman" w:hAnsi="Times New Roman"/>
          <w:sz w:val="24"/>
          <w:szCs w:val="24"/>
          <w:lang w:eastAsia="en-US"/>
        </w:rPr>
        <w:tab/>
        <w:t>18</w:t>
      </w:r>
    </w:p>
    <w:p w:rsidR="009E405B" w:rsidRPr="00665618" w:rsidRDefault="009E405B" w:rsidP="00665618">
      <w:pPr>
        <w:widowControl w:val="0"/>
        <w:numPr>
          <w:ilvl w:val="1"/>
          <w:numId w:val="12"/>
        </w:numPr>
        <w:tabs>
          <w:tab w:val="left" w:pos="1197"/>
        </w:tabs>
        <w:autoSpaceDE w:val="0"/>
        <w:autoSpaceDN w:val="0"/>
        <w:spacing w:before="120" w:after="0" w:line="240" w:lineRule="auto"/>
        <w:ind w:left="1196" w:hanging="569"/>
        <w:rPr>
          <w:rFonts w:ascii="Times New Roman" w:hAnsi="Times New Roman"/>
          <w:sz w:val="24"/>
          <w:szCs w:val="24"/>
          <w:lang w:eastAsia="en-US"/>
        </w:rPr>
      </w:pPr>
      <w:r w:rsidRPr="00665618">
        <w:rPr>
          <w:rFonts w:ascii="Times New Roman" w:hAnsi="Times New Roman"/>
          <w:sz w:val="24"/>
          <w:szCs w:val="24"/>
          <w:lang w:eastAsia="en-US"/>
        </w:rPr>
        <w:t>Цели и задачи Программы, направленные на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65618">
        <w:rPr>
          <w:rFonts w:ascii="Times New Roman" w:hAnsi="Times New Roman"/>
          <w:sz w:val="24"/>
          <w:szCs w:val="24"/>
          <w:lang w:eastAsia="en-US"/>
        </w:rPr>
        <w:t>минимизацию</w:t>
      </w:r>
    </w:p>
    <w:p w:rsidR="009E405B" w:rsidRPr="00665618" w:rsidRDefault="009E405B" w:rsidP="00665618">
      <w:pPr>
        <w:widowControl w:val="0"/>
        <w:tabs>
          <w:tab w:val="left" w:leader="dot" w:pos="9428"/>
        </w:tabs>
        <w:autoSpaceDE w:val="0"/>
        <w:autoSpaceDN w:val="0"/>
        <w:spacing w:before="18" w:after="0" w:line="240" w:lineRule="auto"/>
        <w:ind w:left="362"/>
        <w:rPr>
          <w:rFonts w:ascii="Times New Roman" w:hAnsi="Times New Roman"/>
          <w:sz w:val="24"/>
          <w:szCs w:val="24"/>
          <w:lang w:eastAsia="en-US"/>
        </w:rPr>
      </w:pPr>
      <w:r w:rsidRPr="00665618">
        <w:rPr>
          <w:rFonts w:ascii="Times New Roman" w:hAnsi="Times New Roman"/>
          <w:sz w:val="24"/>
          <w:szCs w:val="24"/>
          <w:lang w:eastAsia="en-US"/>
        </w:rPr>
        <w:t>рисков вреда охраняемым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65618">
        <w:rPr>
          <w:rFonts w:ascii="Times New Roman" w:hAnsi="Times New Roman"/>
          <w:sz w:val="24"/>
          <w:szCs w:val="24"/>
          <w:lang w:eastAsia="en-US"/>
        </w:rPr>
        <w:t>законам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65618">
        <w:rPr>
          <w:rFonts w:ascii="Times New Roman" w:hAnsi="Times New Roman"/>
          <w:sz w:val="24"/>
          <w:szCs w:val="24"/>
          <w:lang w:eastAsia="en-US"/>
        </w:rPr>
        <w:t>ценностям</w:t>
      </w:r>
      <w:r w:rsidRPr="00665618">
        <w:rPr>
          <w:rFonts w:ascii="Times New Roman" w:hAnsi="Times New Roman"/>
          <w:sz w:val="24"/>
          <w:szCs w:val="24"/>
          <w:lang w:eastAsia="en-US"/>
        </w:rPr>
        <w:tab/>
        <w:t>23</w:t>
      </w:r>
    </w:p>
    <w:p w:rsidR="009E405B" w:rsidRPr="00665618" w:rsidRDefault="009E405B" w:rsidP="00665618">
      <w:pPr>
        <w:widowControl w:val="0"/>
        <w:numPr>
          <w:ilvl w:val="0"/>
          <w:numId w:val="12"/>
        </w:numPr>
        <w:tabs>
          <w:tab w:val="left" w:pos="861"/>
          <w:tab w:val="left" w:leader="dot" w:pos="9423"/>
        </w:tabs>
        <w:autoSpaceDE w:val="0"/>
        <w:autoSpaceDN w:val="0"/>
        <w:spacing w:before="157" w:after="0" w:line="232" w:lineRule="auto"/>
        <w:ind w:left="860" w:right="134" w:hanging="711"/>
        <w:rPr>
          <w:rFonts w:ascii="Times New Roman" w:hAnsi="Times New Roman"/>
          <w:bCs/>
          <w:sz w:val="24"/>
          <w:szCs w:val="24"/>
          <w:lang w:eastAsia="en-US"/>
        </w:rPr>
      </w:pPr>
      <w:r w:rsidRPr="00665618">
        <w:rPr>
          <w:rFonts w:ascii="Times New Roman" w:hAnsi="Times New Roman"/>
          <w:b/>
          <w:bCs/>
          <w:sz w:val="24"/>
          <w:szCs w:val="24"/>
          <w:lang w:eastAsia="en-US"/>
        </w:rPr>
        <w:t>Планирование мероприятий по профилактике нарушений обязательных требований на2020-2022годы</w:t>
      </w:r>
      <w:r w:rsidRPr="00665618">
        <w:rPr>
          <w:rFonts w:ascii="Times New Roman" w:hAnsi="Times New Roman"/>
          <w:b/>
          <w:bCs/>
          <w:sz w:val="24"/>
          <w:szCs w:val="24"/>
          <w:lang w:eastAsia="en-US"/>
        </w:rPr>
        <w:tab/>
      </w:r>
      <w:r w:rsidRPr="00665618">
        <w:rPr>
          <w:rFonts w:ascii="Times New Roman" w:hAnsi="Times New Roman"/>
          <w:bCs/>
          <w:spacing w:val="-9"/>
          <w:sz w:val="24"/>
          <w:szCs w:val="24"/>
          <w:lang w:eastAsia="en-US"/>
        </w:rPr>
        <w:t>23</w:t>
      </w:r>
    </w:p>
    <w:p w:rsidR="009E405B" w:rsidRPr="00665618" w:rsidRDefault="009E405B" w:rsidP="00665618">
      <w:pPr>
        <w:widowControl w:val="0"/>
        <w:numPr>
          <w:ilvl w:val="0"/>
          <w:numId w:val="12"/>
        </w:numPr>
        <w:tabs>
          <w:tab w:val="left" w:pos="860"/>
          <w:tab w:val="left" w:leader="dot" w:pos="9423"/>
        </w:tabs>
        <w:autoSpaceDE w:val="0"/>
        <w:autoSpaceDN w:val="0"/>
        <w:spacing w:before="126" w:after="0" w:line="240" w:lineRule="auto"/>
        <w:ind w:left="859" w:hanging="716"/>
        <w:rPr>
          <w:rFonts w:ascii="Times New Roman" w:hAnsi="Times New Roman"/>
          <w:bCs/>
          <w:sz w:val="24"/>
          <w:szCs w:val="24"/>
          <w:lang w:eastAsia="en-US"/>
        </w:rPr>
      </w:pPr>
      <w:r w:rsidRPr="00665618">
        <w:rPr>
          <w:rFonts w:ascii="Times New Roman" w:hAnsi="Times New Roman"/>
          <w:b/>
          <w:bCs/>
          <w:sz w:val="24"/>
          <w:szCs w:val="24"/>
          <w:lang w:eastAsia="en-US"/>
        </w:rPr>
        <w:t>Отчётные показатели</w:t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 </w:t>
      </w:r>
      <w:r w:rsidRPr="00665618">
        <w:rPr>
          <w:rFonts w:ascii="Times New Roman" w:hAnsi="Times New Roman"/>
          <w:b/>
          <w:bCs/>
          <w:sz w:val="24"/>
          <w:szCs w:val="24"/>
          <w:lang w:eastAsia="en-US"/>
        </w:rPr>
        <w:t>оценки</w:t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t xml:space="preserve"> </w:t>
      </w:r>
      <w:r w:rsidRPr="00665618">
        <w:rPr>
          <w:rFonts w:ascii="Times New Roman" w:hAnsi="Times New Roman"/>
          <w:b/>
          <w:bCs/>
          <w:sz w:val="24"/>
          <w:szCs w:val="24"/>
          <w:lang w:eastAsia="en-US"/>
        </w:rPr>
        <w:t>программы.</w:t>
      </w:r>
      <w:r w:rsidRPr="00665618">
        <w:rPr>
          <w:rFonts w:ascii="Times New Roman" w:hAnsi="Times New Roman"/>
          <w:b/>
          <w:bCs/>
          <w:sz w:val="24"/>
          <w:szCs w:val="24"/>
          <w:lang w:eastAsia="en-US"/>
        </w:rPr>
        <w:tab/>
      </w:r>
      <w:r w:rsidRPr="00665618">
        <w:rPr>
          <w:rFonts w:ascii="Times New Roman" w:hAnsi="Times New Roman"/>
          <w:bCs/>
          <w:sz w:val="24"/>
          <w:szCs w:val="24"/>
          <w:lang w:eastAsia="en-US"/>
        </w:rPr>
        <w:t>24</w:t>
      </w:r>
    </w:p>
    <w:p w:rsidR="009E405B" w:rsidRPr="00665618" w:rsidRDefault="009E405B" w:rsidP="00D1569C">
      <w:pPr>
        <w:tabs>
          <w:tab w:val="right" w:leader="dot" w:pos="9979"/>
        </w:tabs>
        <w:spacing w:after="100"/>
        <w:ind w:left="887"/>
        <w:jc w:val="both"/>
        <w:rPr>
          <w:rFonts w:ascii="Times New Roman" w:hAnsi="Times New Roman"/>
          <w:sz w:val="24"/>
          <w:szCs w:val="24"/>
        </w:rPr>
      </w:pPr>
      <w:r w:rsidRPr="00665618">
        <w:rPr>
          <w:rFonts w:ascii="Times New Roman" w:hAnsi="Times New Roman"/>
          <w:b/>
          <w:sz w:val="24"/>
          <w:szCs w:val="24"/>
        </w:rPr>
        <w:t>Приложение.</w:t>
      </w:r>
      <w:r w:rsidRPr="00665618">
        <w:rPr>
          <w:rFonts w:ascii="Times New Roman" w:hAnsi="Times New Roman"/>
          <w:sz w:val="24"/>
          <w:szCs w:val="24"/>
        </w:rPr>
        <w:t xml:space="preserve"> План мероприятий по профилактике нарушений обязательных требований в области пожарной безопасности на 2020 год</w:t>
      </w:r>
      <w:r w:rsidRPr="00665618">
        <w:rPr>
          <w:rFonts w:ascii="Times New Roman" w:hAnsi="Times New Roman"/>
          <w:sz w:val="24"/>
          <w:szCs w:val="24"/>
        </w:rPr>
        <w:tab/>
        <w:t>26</w:t>
      </w:r>
    </w:p>
    <w:p w:rsidR="009E405B" w:rsidRPr="00665618" w:rsidRDefault="009E405B" w:rsidP="00D1569C">
      <w:pPr>
        <w:widowControl w:val="0"/>
        <w:tabs>
          <w:tab w:val="right" w:leader="dot" w:pos="9979"/>
        </w:tabs>
        <w:autoSpaceDE w:val="0"/>
        <w:autoSpaceDN w:val="0"/>
        <w:spacing w:after="0" w:line="240" w:lineRule="auto"/>
        <w:ind w:left="887"/>
        <w:jc w:val="both"/>
        <w:rPr>
          <w:rFonts w:ascii="Times New Roman" w:hAnsi="Times New Roman"/>
          <w:sz w:val="24"/>
          <w:szCs w:val="24"/>
        </w:rPr>
      </w:pPr>
      <w:r w:rsidRPr="00665618">
        <w:rPr>
          <w:rFonts w:ascii="Times New Roman" w:hAnsi="Times New Roman"/>
          <w:sz w:val="24"/>
          <w:szCs w:val="24"/>
          <w:lang w:eastAsia="en-US"/>
        </w:rPr>
        <w:t>План мероприятий по профилактике нарушений обязательных требований в области пожарной безопасности</w:t>
      </w:r>
      <w:r w:rsidRPr="00665618">
        <w:rPr>
          <w:rFonts w:ascii="Times New Roman" w:hAnsi="Times New Roman"/>
          <w:sz w:val="24"/>
          <w:szCs w:val="28"/>
        </w:rPr>
        <w:t xml:space="preserve"> на 2021-2022 годы</w:t>
      </w:r>
      <w:r w:rsidRPr="00665618">
        <w:rPr>
          <w:rFonts w:ascii="Times New Roman" w:hAnsi="Times New Roman"/>
          <w:szCs w:val="24"/>
          <w:lang w:eastAsia="en-US"/>
        </w:rPr>
        <w:tab/>
        <w:t>29</w:t>
      </w:r>
    </w:p>
    <w:p w:rsidR="009E405B" w:rsidRPr="00665618" w:rsidRDefault="009E405B" w:rsidP="00665618">
      <w:pPr>
        <w:widowControl w:val="0"/>
        <w:tabs>
          <w:tab w:val="left" w:pos="860"/>
          <w:tab w:val="left" w:leader="dot" w:pos="9423"/>
        </w:tabs>
        <w:autoSpaceDE w:val="0"/>
        <w:autoSpaceDN w:val="0"/>
        <w:spacing w:before="126" w:after="0" w:line="240" w:lineRule="auto"/>
        <w:ind w:left="859"/>
        <w:rPr>
          <w:rFonts w:ascii="Times New Roman" w:hAnsi="Times New Roman"/>
          <w:bCs/>
          <w:sz w:val="24"/>
          <w:szCs w:val="24"/>
          <w:lang w:eastAsia="en-US"/>
        </w:rPr>
      </w:pPr>
    </w:p>
    <w:p w:rsidR="009E405B" w:rsidRPr="00665618" w:rsidRDefault="009E405B" w:rsidP="00665618">
      <w:pPr>
        <w:widowControl w:val="0"/>
        <w:tabs>
          <w:tab w:val="left" w:pos="9781"/>
        </w:tabs>
        <w:autoSpaceDE w:val="0"/>
        <w:autoSpaceDN w:val="0"/>
        <w:spacing w:before="153" w:after="0" w:line="240" w:lineRule="auto"/>
        <w:ind w:right="56" w:firstLine="851"/>
        <w:jc w:val="both"/>
        <w:rPr>
          <w:rFonts w:ascii="Times New Roman" w:hAnsi="Times New Roman"/>
          <w:sz w:val="28"/>
          <w:lang w:eastAsia="en-US"/>
        </w:rPr>
        <w:sectPr w:rsidR="009E405B" w:rsidRPr="00665618" w:rsidSect="00A240E9">
          <w:headerReference w:type="default" r:id="rId8"/>
          <w:pgSz w:w="11680" w:h="16410"/>
          <w:pgMar w:top="1134" w:right="567" w:bottom="1134" w:left="1134" w:header="568" w:footer="0" w:gutter="0"/>
          <w:cols w:space="720"/>
        </w:sectPr>
      </w:pPr>
    </w:p>
    <w:p w:rsidR="009E405B" w:rsidRPr="00665618" w:rsidRDefault="009E405B" w:rsidP="00665618">
      <w:pPr>
        <w:widowControl w:val="0"/>
        <w:autoSpaceDE w:val="0"/>
        <w:autoSpaceDN w:val="0"/>
        <w:spacing w:before="10" w:after="0" w:line="240" w:lineRule="auto"/>
        <w:jc w:val="center"/>
        <w:rPr>
          <w:rFonts w:ascii="Times New Roman" w:hAnsi="Times New Roman"/>
          <w:sz w:val="26"/>
          <w:szCs w:val="29"/>
          <w:lang w:eastAsia="en-US"/>
        </w:rPr>
      </w:pPr>
    </w:p>
    <w:p w:rsidR="009E405B" w:rsidRPr="00665618" w:rsidRDefault="009E405B" w:rsidP="00665618">
      <w:pPr>
        <w:widowControl w:val="0"/>
        <w:numPr>
          <w:ilvl w:val="0"/>
          <w:numId w:val="17"/>
        </w:numPr>
        <w:tabs>
          <w:tab w:val="left" w:pos="716"/>
        </w:tabs>
        <w:autoSpaceDE w:val="0"/>
        <w:autoSpaceDN w:val="0"/>
        <w:spacing w:after="0" w:line="240" w:lineRule="auto"/>
        <w:ind w:right="26"/>
        <w:jc w:val="center"/>
        <w:outlineLvl w:val="1"/>
        <w:rPr>
          <w:rFonts w:ascii="Times New Roman" w:hAnsi="Times New Roman"/>
          <w:b/>
          <w:bCs/>
          <w:sz w:val="29"/>
          <w:szCs w:val="29"/>
          <w:lang w:eastAsia="en-US"/>
        </w:rPr>
      </w:pPr>
      <w:bookmarkStart w:id="1" w:name="_bookmark0"/>
      <w:bookmarkEnd w:id="1"/>
      <w:r w:rsidRPr="00665618">
        <w:rPr>
          <w:rFonts w:ascii="Times New Roman" w:hAnsi="Times New Roman"/>
          <w:b/>
          <w:bCs/>
          <w:sz w:val="29"/>
          <w:szCs w:val="29"/>
          <w:lang w:eastAsia="en-US"/>
        </w:rPr>
        <w:t>ОСНОВНЫЕПОЛОЖЕНИЯ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Программа профилактики нарушений обязательных требований в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области пожарной безопасности при осуществлении федерального государственного пожарного надзора на 2020 год (далее - Программа) подготовлена в соответствии с положениями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постановления Правительства Российской Федерации от 26.12.2018 № 1680«Об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 (далее - постановление Правительства Российской Федерации от 26.12.2018 № 1680).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Сроки и этапы реализации Программы: краткосрочный период - 2020 год, плановый период - 2021, 2022 гг.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Источники финансирования мероприятий Программы - бюджет Российской Федерации.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Мероприятия по профилактике нарушений обязательных требований организуются и осуществляются в отношении юридических лиц и индивидуальных предпринимателей.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Органами, уполномоченными на осуществление мероприятий по профилактике нарушений обязательных требований в области пожарной безопасности, являются: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а) Департамент надзорной деятельности и профилактической работы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МЧС России;</w:t>
      </w:r>
      <w:r w:rsidRPr="00665618">
        <w:rPr>
          <w:rFonts w:ascii="Times New Roman" w:hAnsi="Times New Roman"/>
          <w:sz w:val="28"/>
          <w:szCs w:val="28"/>
          <w:lang w:eastAsia="en-US"/>
        </w:rPr>
        <w:tab/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6) главные управления МЧС России по субъектам Российской Федерации (далее- ГУ МЧС России по субъекту Российской Федерации) в лице их руководителей и их структурных подразделений, в сферу ведения которых входят вопросы организации и осуществления федерального государственного пожарного надзора, и их территориальные отделы (отделения, инспекции);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в) объектовые, специальные и воинские подразделения федеральной противопожарной службы в лице их руководителей и структурных подразделений, в сферу деятельности которых входят вопросы организации и осуществления федерального государственного пожарного надзора;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г) территориальные подразделения федеральной противопожарной службы в лице их руководителей и структурных подразделений, в сферу деятельности которых входят вопросы организации и осуществления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федерального государственного пожарного надзора.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Должностными лицами органов государственного пожарного надзора МЧС России (далее - органы ГПН), уполномоченными на выдачу при получении сведений о готовящихся нарушениях или признаках нарушений обязательных требований предостережений о недопустимости нарушения обязательных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требований в субъекте Российской Федерации, являются руководитель, заместитель руководителя ГУ МЧС России по субъекту Российской Федерации и его структурных подразделений, в сферу ведения которых входят вопросы организации и осуществления федерального государственного пожарного надзора, и руководители, заместители руководителей их территориальных</w:t>
      </w:r>
      <w:bookmarkStart w:id="2" w:name="_bookmark1"/>
      <w:bookmarkEnd w:id="2"/>
      <w:r w:rsidRPr="00665618">
        <w:rPr>
          <w:rFonts w:ascii="Times New Roman" w:hAnsi="Times New Roman"/>
          <w:sz w:val="28"/>
          <w:szCs w:val="28"/>
          <w:lang w:eastAsia="en-US"/>
        </w:rPr>
        <w:t xml:space="preserve"> отделов (отделений, инспекций).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numPr>
          <w:ilvl w:val="0"/>
          <w:numId w:val="17"/>
        </w:numPr>
        <w:tabs>
          <w:tab w:val="left" w:pos="716"/>
        </w:tabs>
        <w:autoSpaceDE w:val="0"/>
        <w:autoSpaceDN w:val="0"/>
        <w:spacing w:after="0" w:line="240" w:lineRule="auto"/>
        <w:ind w:right="26"/>
        <w:jc w:val="center"/>
        <w:outlineLvl w:val="1"/>
        <w:rPr>
          <w:rFonts w:ascii="Times New Roman" w:hAnsi="Times New Roman"/>
          <w:b/>
          <w:bCs/>
          <w:color w:val="000000"/>
          <w:sz w:val="29"/>
          <w:szCs w:val="29"/>
          <w:lang w:eastAsia="en-US"/>
        </w:rPr>
      </w:pPr>
      <w:bookmarkStart w:id="3" w:name="_bookmark2"/>
      <w:bookmarkEnd w:id="3"/>
      <w:r w:rsidRPr="00665618">
        <w:rPr>
          <w:rFonts w:ascii="Times New Roman" w:hAnsi="Times New Roman"/>
          <w:b/>
          <w:bCs/>
          <w:color w:val="000000"/>
          <w:sz w:val="29"/>
          <w:szCs w:val="29"/>
          <w:lang w:eastAsia="en-US"/>
        </w:rPr>
        <w:t>АНАЛИТИЧЕСКАЯ ЧАСТЬ</w:t>
      </w:r>
      <w:r>
        <w:rPr>
          <w:rFonts w:ascii="Times New Roman" w:hAnsi="Times New Roman"/>
          <w:b/>
          <w:bCs/>
          <w:color w:val="000000"/>
          <w:sz w:val="29"/>
          <w:szCs w:val="29"/>
          <w:lang w:eastAsia="en-US"/>
        </w:rPr>
        <w:t xml:space="preserve"> </w:t>
      </w:r>
      <w:r w:rsidRPr="00665618">
        <w:rPr>
          <w:rFonts w:ascii="Times New Roman" w:hAnsi="Times New Roman"/>
          <w:b/>
          <w:bCs/>
          <w:color w:val="000000"/>
          <w:sz w:val="29"/>
          <w:szCs w:val="29"/>
          <w:lang w:eastAsia="en-US"/>
        </w:rPr>
        <w:t>ПPOГPAMMЫ</w:t>
      </w:r>
    </w:p>
    <w:p w:rsidR="009E405B" w:rsidRPr="00665618" w:rsidRDefault="009E405B" w:rsidP="00665618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/>
          <w:sz w:val="26"/>
          <w:szCs w:val="29"/>
          <w:lang w:eastAsia="en-US"/>
        </w:rPr>
      </w:pPr>
    </w:p>
    <w:p w:rsidR="009E405B" w:rsidRPr="00665618" w:rsidRDefault="009E405B" w:rsidP="00665618">
      <w:pPr>
        <w:widowControl w:val="0"/>
        <w:numPr>
          <w:ilvl w:val="0"/>
          <w:numId w:val="9"/>
        </w:numPr>
        <w:tabs>
          <w:tab w:val="left" w:pos="1562"/>
        </w:tabs>
        <w:autoSpaceDE w:val="0"/>
        <w:autoSpaceDN w:val="0"/>
        <w:spacing w:after="0" w:line="240" w:lineRule="auto"/>
        <w:outlineLvl w:val="1"/>
        <w:rPr>
          <w:rFonts w:ascii="Times New Roman" w:hAnsi="Times New Roman"/>
          <w:b/>
          <w:bCs/>
          <w:sz w:val="29"/>
          <w:szCs w:val="29"/>
          <w:lang w:eastAsia="en-US"/>
        </w:rPr>
      </w:pPr>
      <w:r w:rsidRPr="00665618">
        <w:rPr>
          <w:rFonts w:ascii="Times New Roman" w:hAnsi="Times New Roman"/>
          <w:b/>
          <w:bCs/>
          <w:sz w:val="29"/>
          <w:szCs w:val="29"/>
          <w:lang w:eastAsia="en-US"/>
        </w:rPr>
        <w:t>Вид осуществляемого государственного</w:t>
      </w:r>
      <w:r>
        <w:rPr>
          <w:rFonts w:ascii="Times New Roman" w:hAnsi="Times New Roman"/>
          <w:b/>
          <w:bCs/>
          <w:sz w:val="29"/>
          <w:szCs w:val="29"/>
          <w:lang w:eastAsia="en-US"/>
        </w:rPr>
        <w:t xml:space="preserve"> </w:t>
      </w:r>
      <w:r w:rsidRPr="00665618">
        <w:rPr>
          <w:rFonts w:ascii="Times New Roman" w:hAnsi="Times New Roman"/>
          <w:b/>
          <w:bCs/>
          <w:sz w:val="29"/>
          <w:szCs w:val="29"/>
          <w:lang w:eastAsia="en-US"/>
        </w:rPr>
        <w:t>надзора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28" w:lineRule="auto"/>
        <w:ind w:right="125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Федеральный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государственный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пожарный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надзор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(статья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1,часть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1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статьи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6</w:t>
      </w:r>
      <w:bookmarkStart w:id="4" w:name="_bookmark3"/>
      <w:bookmarkEnd w:id="4"/>
      <w:r w:rsidRPr="00665618">
        <w:rPr>
          <w:rFonts w:ascii="Times New Roman" w:hAnsi="Times New Roman"/>
          <w:sz w:val="28"/>
          <w:szCs w:val="28"/>
          <w:lang w:eastAsia="en-US"/>
        </w:rPr>
        <w:t xml:space="preserve"> Федерального закона от 21.12.1994 N 69-ФЗ «О пожарной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безопасности»).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28" w:lineRule="auto"/>
        <w:ind w:right="125" w:firstLine="85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spacing w:after="0" w:line="240" w:lineRule="auto"/>
        <w:ind w:left="851" w:hanging="2"/>
        <w:outlineLvl w:val="1"/>
        <w:rPr>
          <w:rFonts w:ascii="Times New Roman" w:hAnsi="Times New Roman"/>
          <w:b/>
          <w:bCs/>
          <w:sz w:val="29"/>
          <w:szCs w:val="29"/>
          <w:lang w:eastAsia="en-US"/>
        </w:rPr>
      </w:pPr>
      <w:bookmarkStart w:id="5" w:name="_bookmark4"/>
      <w:bookmarkEnd w:id="5"/>
      <w:r w:rsidRPr="00665618">
        <w:rPr>
          <w:rFonts w:ascii="Times New Roman" w:hAnsi="Times New Roman"/>
          <w:b/>
          <w:bCs/>
          <w:sz w:val="29"/>
          <w:szCs w:val="29"/>
          <w:lang w:eastAsia="en-US"/>
        </w:rPr>
        <w:t>Обзор текущего состояния подконтрольной</w:t>
      </w:r>
      <w:r>
        <w:rPr>
          <w:rFonts w:ascii="Times New Roman" w:hAnsi="Times New Roman"/>
          <w:b/>
          <w:bCs/>
          <w:sz w:val="29"/>
          <w:szCs w:val="29"/>
          <w:lang w:eastAsia="en-US"/>
        </w:rPr>
        <w:t xml:space="preserve"> </w:t>
      </w:r>
      <w:r w:rsidRPr="00665618">
        <w:rPr>
          <w:rFonts w:ascii="Times New Roman" w:hAnsi="Times New Roman"/>
          <w:b/>
          <w:bCs/>
          <w:sz w:val="29"/>
          <w:szCs w:val="29"/>
          <w:lang w:eastAsia="en-US"/>
        </w:rPr>
        <w:t>среды</w:t>
      </w:r>
    </w:p>
    <w:p w:rsidR="009E405B" w:rsidRPr="00665618" w:rsidRDefault="009E405B" w:rsidP="00665618">
      <w:pPr>
        <w:widowControl w:val="0"/>
        <w:numPr>
          <w:ilvl w:val="1"/>
          <w:numId w:val="9"/>
        </w:numPr>
        <w:tabs>
          <w:tab w:val="left" w:pos="851"/>
          <w:tab w:val="left" w:pos="1375"/>
          <w:tab w:val="left" w:pos="6237"/>
        </w:tabs>
        <w:autoSpaceDE w:val="0"/>
        <w:autoSpaceDN w:val="0"/>
        <w:spacing w:after="0" w:line="240" w:lineRule="auto"/>
        <w:ind w:left="851" w:hanging="2"/>
        <w:outlineLvl w:val="1"/>
        <w:rPr>
          <w:rFonts w:ascii="Times New Roman" w:hAnsi="Times New Roman"/>
          <w:b/>
          <w:bCs/>
          <w:sz w:val="29"/>
          <w:szCs w:val="29"/>
          <w:lang w:eastAsia="en-US"/>
        </w:rPr>
      </w:pPr>
      <w:r>
        <w:rPr>
          <w:rFonts w:ascii="Times New Roman" w:hAnsi="Times New Roman"/>
          <w:b/>
          <w:bCs/>
          <w:sz w:val="29"/>
          <w:szCs w:val="29"/>
          <w:lang w:eastAsia="en-US"/>
        </w:rPr>
        <w:t>П</w:t>
      </w:r>
      <w:r w:rsidRPr="00665618">
        <w:rPr>
          <w:rFonts w:ascii="Times New Roman" w:hAnsi="Times New Roman"/>
          <w:b/>
          <w:bCs/>
          <w:sz w:val="29"/>
          <w:szCs w:val="29"/>
          <w:lang w:eastAsia="en-US"/>
        </w:rPr>
        <w:t>одконтрольные</w:t>
      </w:r>
      <w:r>
        <w:rPr>
          <w:rFonts w:ascii="Times New Roman" w:hAnsi="Times New Roman"/>
          <w:b/>
          <w:bCs/>
          <w:sz w:val="29"/>
          <w:szCs w:val="29"/>
          <w:lang w:eastAsia="en-US"/>
        </w:rPr>
        <w:t xml:space="preserve"> </w:t>
      </w:r>
      <w:r w:rsidRPr="00665618">
        <w:rPr>
          <w:rFonts w:ascii="Times New Roman" w:hAnsi="Times New Roman"/>
          <w:b/>
          <w:bCs/>
          <w:sz w:val="29"/>
          <w:szCs w:val="29"/>
          <w:lang w:eastAsia="en-US"/>
        </w:rPr>
        <w:t>субъекты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Органы ГПН осуществляют деятельность, направленную на предупреждение, выявление и пресечение нарушений организациями и гражданами требований, установленных законодательством Российской Федерации о пожарной безопасности, посредством организации и проведения в установленном порядке проверок деятельности организаций и граждан, состояния используемых (эксплуатируемых) ими объектов защиты, территорий, земельных участков (далее — объекты надзора), а также на систематическое наблюдение за исполнением требований пожарной безопасности, анализ и прогнозирование состояния исполнения указанных требований  при осуществлении  организациями и гражданами своей деятельности.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Федеральный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государственный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пожарный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надзор осуществляется органами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ГПН с применением риск-ориентированного подхода.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 xml:space="preserve">К категории </w:t>
      </w:r>
      <w:r w:rsidRPr="00665618">
        <w:rPr>
          <w:rFonts w:ascii="Times New Roman" w:hAnsi="Times New Roman"/>
          <w:sz w:val="28"/>
          <w:szCs w:val="28"/>
          <w:u w:val="single" w:color="3B3F44"/>
          <w:lang w:eastAsia="en-US"/>
        </w:rPr>
        <w:t>чрезвычайно высокого риска</w:t>
      </w:r>
      <w:r w:rsidRPr="00665618">
        <w:rPr>
          <w:rFonts w:ascii="Times New Roman" w:hAnsi="Times New Roman"/>
          <w:sz w:val="28"/>
          <w:szCs w:val="28"/>
          <w:lang w:eastAsia="en-US"/>
        </w:rPr>
        <w:t xml:space="preserve"> относятся следующие объекты защиты: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объекты, предназначенные для проживания детей, престарелых, инвалидов и иных категорий лиц с ограниченными возможностями, с одновременным пребыванием более 10 человек, за исключением многоквартирных жилых домов;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объекты дошкольных учреждений с одновременным пребыванием более 10 детей;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объекты, на которых осуществляется деятельность детских лагерей с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круглосуточным пребыванием детей.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 xml:space="preserve">К категории </w:t>
      </w:r>
      <w:r w:rsidRPr="00665618">
        <w:rPr>
          <w:rFonts w:ascii="Times New Roman" w:hAnsi="Times New Roman"/>
          <w:sz w:val="28"/>
          <w:szCs w:val="28"/>
          <w:u w:val="single" w:color="3F4448"/>
          <w:lang w:eastAsia="en-US"/>
        </w:rPr>
        <w:t>высокого риска</w:t>
      </w:r>
      <w:r w:rsidRPr="00665618">
        <w:rPr>
          <w:rFonts w:ascii="Times New Roman" w:hAnsi="Times New Roman"/>
          <w:sz w:val="28"/>
          <w:szCs w:val="28"/>
          <w:lang w:eastAsia="en-US"/>
        </w:rPr>
        <w:t xml:space="preserve"> относятся следующие объекты защиты: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объекты начального общего, основного общего и среднего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общего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образования;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 xml:space="preserve"> объекты, предназначенные для проживания или временного пребывания людей в ночное время, на которых осуществляется предоставление социальных и медицинских услуг, за исключением объектов, отнесенных к категории чрезвычайно высокого риска;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объекты, предназначенные для временного пребывания более 5000 человек одновременно, за исключением объектов транспортной инфраструктуры.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 xml:space="preserve">К категории </w:t>
      </w:r>
      <w:r w:rsidRPr="00665618">
        <w:rPr>
          <w:rFonts w:ascii="Times New Roman" w:hAnsi="Times New Roman"/>
          <w:sz w:val="28"/>
          <w:szCs w:val="28"/>
          <w:u w:val="single" w:color="444448"/>
          <w:lang w:eastAsia="en-US"/>
        </w:rPr>
        <w:t>значительного риска</w:t>
      </w:r>
      <w:r w:rsidRPr="00665618">
        <w:rPr>
          <w:rFonts w:ascii="Times New Roman" w:hAnsi="Times New Roman"/>
          <w:sz w:val="28"/>
          <w:szCs w:val="28"/>
          <w:lang w:eastAsia="en-US"/>
        </w:rPr>
        <w:t xml:space="preserve"> относятся следующие объекты защиты: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объекты, предназначенные для временного пребывания людей, на которых осуществляется предоставление социальных и медицинских услуг, за исключением объектов, отнесенных к категории высокого риска;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объекты, включенные в перечень объектов, критически важных для национальной безопасности страны, других особо важных пожароопасных объектов, особо ценных объектов культурного наследия народов Российской Федерации;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объекты, предназначенные для проживания или временного пребывания более 1000 человек одновременно, за исключением многоквартирных жилых домов и объектов, отнесенных к категории чрезвычайно высокого и высокого риска;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 xml:space="preserve">объекты высотой более </w:t>
      </w:r>
      <w:smartTag w:uri="urn:schemas-microsoft-com:office:smarttags" w:element="metricconverter">
        <w:smartTagPr>
          <w:attr w:name="ProductID" w:val="50 метров"/>
        </w:smartTagPr>
        <w:r w:rsidRPr="00665618">
          <w:rPr>
            <w:rFonts w:ascii="Times New Roman" w:hAnsi="Times New Roman"/>
            <w:sz w:val="28"/>
            <w:szCs w:val="28"/>
            <w:lang w:eastAsia="en-US"/>
          </w:rPr>
          <w:t>50 метров</w:t>
        </w:r>
      </w:smartTag>
      <w:r w:rsidRPr="00665618">
        <w:rPr>
          <w:rFonts w:ascii="Times New Roman" w:hAnsi="Times New Roman"/>
          <w:sz w:val="28"/>
          <w:szCs w:val="28"/>
          <w:lang w:eastAsia="en-US"/>
        </w:rPr>
        <w:t>, за исключением многоквартирных жилых домов и объектов, отнесенных к категории чрезвычайно высокого и высокого риска;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объекты профессионального образования, а также общежития образовательных организаций;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объекты, отнесенные к категориям повышенной взрывопожароопасности и взрывопожароопасности;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объекты, предназначенные для хранения материальных ценностей государственного резерва, здания книгохранилищ и архивов федерального значения, таможенные терминалы;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объекты, на которых осуществляется организация и постановка театральных,оперныхибалетныхпредставлений,концертовииныхсценических выступлений, показ кинофильмов, функционирование танцплощадок и дискотек в закрытых помещениях, за исключением объектов, отнесенных к категории чрезвычайно высокого и высокого риска;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 xml:space="preserve">многоквартирные жилые дома высотой более 75 метров; 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объекты метрополитенов;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аэропорты федерального значения, железнодорожные вокзалы расчетной вместимостью более 700 человек, морские и речные пассажирские порты;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автомобильные и железнодорожные тоннели, пожарная безопасность которых обеспечивается техническими средствами противопожарной защиты;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 xml:space="preserve">учреждения уголовно-исполнительной системы и следственные изоляторы. 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К категории среднего риска относятся следующие объекты защиты: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многоквартирные жилые дома, а также объекты иного функционального назначения высотой 28 метров и более, за исключением объектов, отнесенных к категории чрезвычайно высокого, высокого и значительного риска;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объекты, предназначенные для проживания или временного пребывания более 200 человек одновременно, за исключением многоквартирных жилых домов, а также объектов, отнесенных к категории чрезвычайно высокого, высокого и значительного риска;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объекты, отнесенные к категории пожароопасности;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наружные установки, относящиеся к категориям повышенной взрывопожароопасности и взрывопожароопасности;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аэропорты, за исключением аэропортов, отнесенных к категории значительногориска,железнодорожныевокзалырасчетнойвместимостьюдо700 человек, морские и речные порты, автовокзалы;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дипломатические и консульские учреждения Российской Федерации, а также представительства Российской Федерации за рубежом.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 xml:space="preserve">К категории умеренного риска относятся следующие объекты защиты: 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объекты, предназначенные для проживания или временного пребывания более 50 человек одновременно, за исключением многоквартирных жилых домов и объектов, отнесенных к категории чрезвычайно высокого, высокого, значительного и среднего риска;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объекты, отнесенные к категории умеренной и пониженной пожароопасности;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наружные установки, за исключением наружных установок, отнесенных к категории значительного риска.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К категории низкого риска относятся иные объекты, не отнесенные к категории чрезвычайно высокого, высокого, значительного, среднего и умеренного риска.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39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Федеральный государственный пожарный надзор в отношении территорий садоводческих или огороднических некоммерческих товариществ, земельных участков осуществляется в форме плановых (рейдовых) осмотров, обследований.</w:t>
      </w:r>
    </w:p>
    <w:p w:rsidR="009E405B" w:rsidRPr="00665618" w:rsidRDefault="009E405B" w:rsidP="00665618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/>
          <w:sz w:val="29"/>
          <w:szCs w:val="29"/>
          <w:lang w:eastAsia="en-US"/>
        </w:rPr>
      </w:pPr>
    </w:p>
    <w:p w:rsidR="009E405B" w:rsidRPr="00665618" w:rsidRDefault="009E405B" w:rsidP="00665618">
      <w:pPr>
        <w:widowControl w:val="0"/>
        <w:numPr>
          <w:ilvl w:val="1"/>
          <w:numId w:val="9"/>
        </w:numPr>
        <w:tabs>
          <w:tab w:val="left" w:pos="1378"/>
          <w:tab w:val="left" w:pos="1418"/>
        </w:tabs>
        <w:autoSpaceDE w:val="0"/>
        <w:autoSpaceDN w:val="0"/>
        <w:spacing w:after="0" w:line="228" w:lineRule="auto"/>
        <w:ind w:left="822" w:right="147" w:hanging="7"/>
        <w:jc w:val="center"/>
        <w:outlineLvl w:val="1"/>
        <w:rPr>
          <w:rFonts w:ascii="Times New Roman" w:hAnsi="Times New Roman"/>
          <w:b/>
          <w:bCs/>
          <w:sz w:val="29"/>
          <w:szCs w:val="29"/>
          <w:lang w:eastAsia="en-US"/>
        </w:rPr>
      </w:pPr>
      <w:r w:rsidRPr="00665618">
        <w:rPr>
          <w:rFonts w:ascii="Times New Roman" w:hAnsi="Times New Roman"/>
          <w:b/>
          <w:bCs/>
          <w:sz w:val="29"/>
          <w:szCs w:val="29"/>
          <w:lang w:eastAsia="en-US"/>
        </w:rPr>
        <w:t>Обязательные требования, оценка соблюдения которых</w:t>
      </w:r>
      <w:r>
        <w:rPr>
          <w:rFonts w:ascii="Times New Roman" w:hAnsi="Times New Roman"/>
          <w:b/>
          <w:bCs/>
          <w:sz w:val="29"/>
          <w:szCs w:val="29"/>
          <w:lang w:eastAsia="en-US"/>
        </w:rPr>
        <w:t xml:space="preserve"> </w:t>
      </w:r>
      <w:r w:rsidRPr="00665618">
        <w:rPr>
          <w:rFonts w:ascii="Times New Roman" w:hAnsi="Times New Roman"/>
          <w:b/>
          <w:bCs/>
          <w:sz w:val="29"/>
          <w:szCs w:val="29"/>
          <w:lang w:eastAsia="en-US"/>
        </w:rPr>
        <w:t>является предметом государственного</w:t>
      </w:r>
      <w:r>
        <w:rPr>
          <w:rFonts w:ascii="Times New Roman" w:hAnsi="Times New Roman"/>
          <w:b/>
          <w:bCs/>
          <w:sz w:val="29"/>
          <w:szCs w:val="29"/>
          <w:lang w:eastAsia="en-US"/>
        </w:rPr>
        <w:t xml:space="preserve"> </w:t>
      </w:r>
      <w:r w:rsidRPr="00665618">
        <w:rPr>
          <w:rFonts w:ascii="Times New Roman" w:hAnsi="Times New Roman"/>
          <w:b/>
          <w:bCs/>
          <w:sz w:val="29"/>
          <w:szCs w:val="29"/>
          <w:lang w:eastAsia="en-US"/>
        </w:rPr>
        <w:t>контроля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На официальном Интернет-портале МЧС России размещен перечень нормативных правовых актов, содержащих обязательные требования, оценка соблюдения которых является предметом федерального государственного пожарного надзора, а также текстов, соответствующих нормативных правовых актов, в разделе Документы, ссылке: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https://www.mchs.gov.ru/dokumenty/perechen-obyazatelnyh-trebovaniy Перечень нормативных правовых актов поддерживается в актуальном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состоянии в формате, обеспечивающем поиск по указанному перечню и его копирование, вместе с текстами (ссылками на тексты) нормативных правовых актов.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 xml:space="preserve"> Обращения граждан, организаций по вопросам полноты и актуальности перечней нормативных правовых актов в адрес Главного управления МЧС России по Томской области не поступало.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30" w:lineRule="auto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numPr>
          <w:ilvl w:val="1"/>
          <w:numId w:val="9"/>
        </w:numPr>
        <w:tabs>
          <w:tab w:val="left" w:pos="1378"/>
          <w:tab w:val="left" w:pos="1418"/>
        </w:tabs>
        <w:autoSpaceDE w:val="0"/>
        <w:autoSpaceDN w:val="0"/>
        <w:spacing w:after="0" w:line="228" w:lineRule="auto"/>
        <w:ind w:left="822" w:right="147" w:hanging="7"/>
        <w:jc w:val="center"/>
        <w:outlineLvl w:val="1"/>
        <w:rPr>
          <w:rFonts w:ascii="Times New Roman" w:hAnsi="Times New Roman"/>
          <w:b/>
          <w:bCs/>
          <w:sz w:val="29"/>
          <w:szCs w:val="29"/>
          <w:lang w:eastAsia="en-US"/>
        </w:rPr>
      </w:pPr>
      <w:r w:rsidRPr="00665618">
        <w:rPr>
          <w:rFonts w:ascii="Times New Roman" w:hAnsi="Times New Roman"/>
          <w:b/>
          <w:bCs/>
          <w:sz w:val="29"/>
          <w:szCs w:val="29"/>
          <w:lang w:eastAsia="en-US"/>
        </w:rPr>
        <w:t>Количество подконтрольных</w:t>
      </w:r>
      <w:r>
        <w:rPr>
          <w:rFonts w:ascii="Times New Roman" w:hAnsi="Times New Roman"/>
          <w:b/>
          <w:bCs/>
          <w:sz w:val="29"/>
          <w:szCs w:val="29"/>
          <w:lang w:eastAsia="en-US"/>
        </w:rPr>
        <w:t xml:space="preserve"> </w:t>
      </w:r>
      <w:r w:rsidRPr="00665618">
        <w:rPr>
          <w:rFonts w:ascii="Times New Roman" w:hAnsi="Times New Roman"/>
          <w:b/>
          <w:bCs/>
          <w:sz w:val="29"/>
          <w:szCs w:val="29"/>
          <w:lang w:eastAsia="en-US"/>
        </w:rPr>
        <w:t>субъектов</w:t>
      </w:r>
    </w:p>
    <w:p w:rsidR="009E405B" w:rsidRPr="00665618" w:rsidRDefault="009E405B" w:rsidP="00665618">
      <w:pPr>
        <w:widowControl w:val="0"/>
        <w:tabs>
          <w:tab w:val="left" w:pos="1486"/>
        </w:tabs>
        <w:autoSpaceDE w:val="0"/>
        <w:autoSpaceDN w:val="0"/>
        <w:spacing w:before="78" w:after="0" w:line="240" w:lineRule="auto"/>
        <w:ind w:right="96" w:firstLine="851"/>
        <w:jc w:val="both"/>
        <w:rPr>
          <w:rFonts w:ascii="Times New Roman" w:hAnsi="Times New Roman"/>
          <w:b/>
          <w:sz w:val="27"/>
          <w:lang w:eastAsia="en-US"/>
        </w:rPr>
      </w:pPr>
      <w:r w:rsidRPr="00665618">
        <w:rPr>
          <w:rFonts w:ascii="Times New Roman" w:hAnsi="Times New Roman"/>
          <w:sz w:val="28"/>
          <w:lang w:eastAsia="en-US"/>
        </w:rPr>
        <w:t>Органы ГПН ведут перечни объектов защиты, которым присвоены категории риска.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8"/>
          <w:lang w:eastAsia="en-US"/>
        </w:rPr>
      </w:pPr>
      <w:r w:rsidRPr="00665618">
        <w:rPr>
          <w:rFonts w:ascii="Times New Roman" w:hAnsi="Times New Roman"/>
          <w:sz w:val="28"/>
          <w:lang w:eastAsia="en-US"/>
        </w:rPr>
        <w:t>Включение в перечни объектов защиты осуществляется на основании решений уполномоченных должностных лиц об отнесении объектов защиты к соответствующим категориям риска.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8"/>
          <w:lang w:eastAsia="en-US"/>
        </w:rPr>
      </w:pPr>
      <w:r w:rsidRPr="00665618">
        <w:rPr>
          <w:rFonts w:ascii="Times New Roman" w:hAnsi="Times New Roman"/>
          <w:sz w:val="28"/>
          <w:lang w:eastAsia="en-US"/>
        </w:rPr>
        <w:t>Отнесение объектов защиты к определенной категории риска осуществляется в отношении зданий, сооружений и помещений, являющихся пожарными отсеками, а также наружных установок на основании критериев тяжести потенциальных негативных последствий возможного несоблюдения на объекте защиты обязательных</w:t>
      </w:r>
      <w:r>
        <w:rPr>
          <w:rFonts w:ascii="Times New Roman" w:hAnsi="Times New Roman"/>
          <w:sz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lang w:eastAsia="en-US"/>
        </w:rPr>
        <w:t>требований.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8"/>
          <w:lang w:eastAsia="en-US"/>
        </w:rPr>
      </w:pPr>
      <w:r w:rsidRPr="00665618">
        <w:rPr>
          <w:rFonts w:ascii="Times New Roman" w:hAnsi="Times New Roman"/>
          <w:sz w:val="28"/>
          <w:lang w:eastAsia="en-US"/>
        </w:rPr>
        <w:t>Сведения о распределении объектов защиты, отнесенных к определенной категории риска, определенное на основании сведений, представленных территориальными отделами надзорной деятельности и профилактической работы УНД и ПР ГУ МЧС России по Томской области</w:t>
      </w:r>
      <w:r>
        <w:rPr>
          <w:rFonts w:ascii="Times New Roman" w:hAnsi="Times New Roman"/>
          <w:sz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lang w:eastAsia="en-US"/>
        </w:rPr>
        <w:t>представлены в таблице1.</w:t>
      </w:r>
    </w:p>
    <w:p w:rsidR="009E405B" w:rsidRPr="00665618" w:rsidRDefault="009E405B" w:rsidP="00665618">
      <w:pPr>
        <w:widowControl w:val="0"/>
        <w:autoSpaceDE w:val="0"/>
        <w:autoSpaceDN w:val="0"/>
        <w:spacing w:before="88" w:after="0" w:line="240" w:lineRule="auto"/>
        <w:ind w:right="128"/>
        <w:jc w:val="right"/>
        <w:rPr>
          <w:rFonts w:ascii="Times New Roman" w:hAnsi="Times New Roman"/>
          <w:b/>
          <w:sz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88" w:after="0" w:line="240" w:lineRule="auto"/>
        <w:ind w:right="128"/>
        <w:jc w:val="right"/>
        <w:rPr>
          <w:rFonts w:ascii="Times New Roman" w:hAnsi="Times New Roman"/>
          <w:b/>
          <w:sz w:val="28"/>
          <w:lang w:eastAsia="en-US"/>
        </w:rPr>
      </w:pPr>
      <w:r w:rsidRPr="00665618">
        <w:rPr>
          <w:rFonts w:ascii="Times New Roman" w:hAnsi="Times New Roman"/>
          <w:b/>
          <w:sz w:val="28"/>
          <w:lang w:eastAsia="en-US"/>
        </w:rPr>
        <w:t>Таблица 1</w:t>
      </w:r>
    </w:p>
    <w:p w:rsidR="009E405B" w:rsidRPr="00665618" w:rsidRDefault="009E405B" w:rsidP="00665618">
      <w:pPr>
        <w:widowControl w:val="0"/>
        <w:autoSpaceDE w:val="0"/>
        <w:autoSpaceDN w:val="0"/>
        <w:spacing w:before="89" w:after="0" w:line="249" w:lineRule="auto"/>
        <w:ind w:right="96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w w:val="105"/>
          <w:sz w:val="28"/>
          <w:szCs w:val="28"/>
          <w:lang w:eastAsia="en-US"/>
        </w:rPr>
        <w:t>Сведения распределения объектов защиты,</w:t>
      </w:r>
      <w:r>
        <w:rPr>
          <w:rFonts w:ascii="Times New Roman" w:hAnsi="Times New Roman"/>
          <w:b/>
          <w:w w:val="105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b/>
          <w:w w:val="105"/>
          <w:sz w:val="28"/>
          <w:szCs w:val="28"/>
          <w:lang w:eastAsia="en-US"/>
        </w:rPr>
        <w:t>отнесенных к определенной</w:t>
      </w:r>
      <w:r>
        <w:rPr>
          <w:rFonts w:ascii="Times New Roman" w:hAnsi="Times New Roman"/>
          <w:b/>
          <w:w w:val="105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b/>
          <w:w w:val="105"/>
          <w:sz w:val="28"/>
          <w:szCs w:val="28"/>
          <w:lang w:eastAsia="en-US"/>
        </w:rPr>
        <w:t>категории риска</w:t>
      </w:r>
    </w:p>
    <w:tbl>
      <w:tblPr>
        <w:tblW w:w="9657" w:type="dxa"/>
        <w:tblInd w:w="132" w:type="dxa"/>
        <w:tblBorders>
          <w:top w:val="single" w:sz="6" w:space="0" w:color="4F4F54"/>
          <w:left w:val="single" w:sz="6" w:space="0" w:color="4F4F54"/>
          <w:bottom w:val="single" w:sz="6" w:space="0" w:color="4F4F54"/>
          <w:right w:val="single" w:sz="6" w:space="0" w:color="4F4F54"/>
          <w:insideH w:val="single" w:sz="6" w:space="0" w:color="4F4F54"/>
          <w:insideV w:val="single" w:sz="6" w:space="0" w:color="4F4F54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7671"/>
        <w:gridCol w:w="1276"/>
      </w:tblGrid>
      <w:tr w:rsidR="009E405B" w:rsidRPr="00D1569C" w:rsidTr="00D1569C">
        <w:trPr>
          <w:trHeight w:val="1103"/>
        </w:trPr>
        <w:tc>
          <w:tcPr>
            <w:tcW w:w="71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168" w:lineRule="exact"/>
              <w:ind w:left="261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noProof/>
                <w:position w:val="-2"/>
                <w:sz w:val="24"/>
                <w:szCs w:val="24"/>
                <w:lang w:val="en-US" w:eastAsia="en-US"/>
              </w:rPr>
              <w:t>№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44" w:after="0" w:line="240" w:lineRule="auto"/>
              <w:ind w:left="194" w:right="13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п/п</w:t>
            </w:r>
          </w:p>
        </w:tc>
        <w:tc>
          <w:tcPr>
            <w:tcW w:w="767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2552" w:right="2451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Наименование показателя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" w:after="0" w:line="225" w:lineRule="auto"/>
              <w:ind w:left="130" w:right="119" w:firstLine="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Кол-во объектов защиты,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72" w:lineRule="exact"/>
              <w:ind w:left="362" w:right="34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(ед.)</w:t>
            </w:r>
          </w:p>
        </w:tc>
      </w:tr>
      <w:tr w:rsidR="009E405B" w:rsidRPr="00D1569C" w:rsidTr="00D1569C">
        <w:trPr>
          <w:trHeight w:val="359"/>
        </w:trPr>
        <w:tc>
          <w:tcPr>
            <w:tcW w:w="71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5" w:after="0" w:line="240" w:lineRule="auto"/>
              <w:ind w:left="61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w w:val="104"/>
                <w:sz w:val="24"/>
                <w:szCs w:val="24"/>
                <w:lang w:val="en-US" w:eastAsia="en-US"/>
              </w:rPr>
              <w:t>I</w:t>
            </w:r>
          </w:p>
        </w:tc>
        <w:tc>
          <w:tcPr>
            <w:tcW w:w="767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5" w:after="0" w:line="240" w:lineRule="auto"/>
              <w:ind w:left="127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Категория чрезвычайно высокого риска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9E405B" w:rsidRPr="00D1569C" w:rsidTr="00D1569C">
        <w:trPr>
          <w:trHeight w:val="1113"/>
        </w:trPr>
        <w:tc>
          <w:tcPr>
            <w:tcW w:w="71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41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79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671" w:type="dxa"/>
          </w:tcPr>
          <w:p w:rsidR="009E405B" w:rsidRPr="00D1569C" w:rsidRDefault="009E405B" w:rsidP="00D1569C">
            <w:pPr>
              <w:widowControl w:val="0"/>
              <w:tabs>
                <w:tab w:val="left" w:pos="1326"/>
                <w:tab w:val="left" w:pos="3412"/>
                <w:tab w:val="left" w:pos="4047"/>
                <w:tab w:val="left" w:pos="5581"/>
                <w:tab w:val="left" w:pos="6500"/>
              </w:tabs>
              <w:autoSpaceDE w:val="0"/>
              <w:autoSpaceDN w:val="0"/>
              <w:spacing w:after="0" w:line="247" w:lineRule="exact"/>
              <w:ind w:left="11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объекты,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предназначенные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для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проживания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детей, престарелых,</w:t>
            </w:r>
          </w:p>
          <w:p w:rsidR="009E405B" w:rsidRPr="00D1569C" w:rsidRDefault="009E405B" w:rsidP="00D1569C">
            <w:pPr>
              <w:widowControl w:val="0"/>
              <w:tabs>
                <w:tab w:val="left" w:pos="2022"/>
                <w:tab w:val="left" w:pos="3635"/>
                <w:tab w:val="left" w:pos="4445"/>
                <w:tab w:val="left" w:pos="4923"/>
                <w:tab w:val="left" w:pos="6023"/>
                <w:tab w:val="left" w:pos="6462"/>
              </w:tabs>
              <w:autoSpaceDE w:val="0"/>
              <w:autoSpaceDN w:val="0"/>
              <w:spacing w:before="6" w:after="0" w:line="223" w:lineRule="auto"/>
              <w:ind w:left="118" w:right="73" w:firstLine="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инвалидов и иных категорий лиц с ограниченными возможностями, с одновременным пребыванием более 10 человек, за исключением многоквартирных жилых домов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6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35</w:t>
            </w:r>
          </w:p>
        </w:tc>
      </w:tr>
      <w:tr w:rsidR="009E405B" w:rsidRPr="00D1569C" w:rsidTr="00D1569C">
        <w:trPr>
          <w:trHeight w:val="541"/>
        </w:trPr>
        <w:tc>
          <w:tcPr>
            <w:tcW w:w="71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02" w:after="0" w:line="240" w:lineRule="auto"/>
              <w:ind w:left="51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95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767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53" w:lineRule="exact"/>
              <w:ind w:left="5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объекты дошкольных учреждений с одновременным пребыванием более10 детей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02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w w:val="95"/>
                <w:sz w:val="24"/>
                <w:szCs w:val="24"/>
                <w:lang w:val="en-US" w:eastAsia="en-US"/>
              </w:rPr>
              <w:t>252</w:t>
            </w:r>
          </w:p>
        </w:tc>
      </w:tr>
      <w:tr w:rsidR="009E405B" w:rsidRPr="00D1569C" w:rsidTr="00D1569C">
        <w:trPr>
          <w:trHeight w:val="623"/>
        </w:trPr>
        <w:tc>
          <w:tcPr>
            <w:tcW w:w="71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1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172" w:lineRule="exact"/>
              <w:ind w:left="318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noProof/>
                <w:position w:val="-2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3.png" o:spid="_x0000_i1025" type="#_x0000_t75" style="width:4.5pt;height:9pt;visibility:visible">
                  <v:imagedata r:id="rId9" o:title=""/>
                </v:shape>
              </w:pict>
            </w:r>
          </w:p>
        </w:tc>
        <w:tc>
          <w:tcPr>
            <w:tcW w:w="767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0" w:after="0" w:line="206" w:lineRule="auto"/>
              <w:ind w:left="117" w:hanging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объекты, на которых осуществляется деятельность детских лагерей с круглосуточным пребыванием детей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36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110</w:t>
            </w:r>
          </w:p>
        </w:tc>
      </w:tr>
      <w:tr w:rsidR="009E405B" w:rsidRPr="00D1569C" w:rsidTr="00D1569C">
        <w:trPr>
          <w:trHeight w:val="345"/>
        </w:trPr>
        <w:tc>
          <w:tcPr>
            <w:tcW w:w="71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67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1" w:after="0" w:line="240" w:lineRule="auto"/>
              <w:ind w:left="117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 объектов категории чрезвычайно высокого риска: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6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397</w:t>
            </w:r>
          </w:p>
        </w:tc>
      </w:tr>
      <w:tr w:rsidR="009E405B" w:rsidRPr="00D1569C" w:rsidTr="00D1569C">
        <w:trPr>
          <w:trHeight w:val="417"/>
        </w:trPr>
        <w:tc>
          <w:tcPr>
            <w:tcW w:w="71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40" w:after="0" w:line="240" w:lineRule="auto"/>
              <w:ind w:left="172" w:right="137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II</w:t>
            </w:r>
          </w:p>
        </w:tc>
        <w:tc>
          <w:tcPr>
            <w:tcW w:w="767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54" w:after="0" w:line="240" w:lineRule="auto"/>
              <w:ind w:left="117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Категория высокого риска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</w:p>
        </w:tc>
      </w:tr>
      <w:tr w:rsidR="009E405B" w:rsidRPr="00D1569C" w:rsidTr="00D1569C">
        <w:trPr>
          <w:trHeight w:val="541"/>
        </w:trPr>
        <w:tc>
          <w:tcPr>
            <w:tcW w:w="71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07" w:after="0" w:line="240" w:lineRule="auto"/>
              <w:ind w:left="21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67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51" w:lineRule="exact"/>
              <w:ind w:left="10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объекты начального общего, основного общего и среднего общего образования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83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362</w:t>
            </w:r>
          </w:p>
        </w:tc>
      </w:tr>
      <w:tr w:rsidR="009E405B" w:rsidRPr="00D1569C" w:rsidTr="00D1569C">
        <w:trPr>
          <w:trHeight w:val="1127"/>
        </w:trPr>
        <w:tc>
          <w:tcPr>
            <w:tcW w:w="71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21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767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30" w:lineRule="auto"/>
              <w:ind w:left="104" w:right="89" w:firstLine="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объекты, предназначенные для проживания или временного пребывания людей в ночное время, на которых осуществляется предоставление социальных и медицинских услуг, за исключением объектов, отнесенных к категории чрезвычайно высокого риска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6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125</w:t>
            </w:r>
          </w:p>
        </w:tc>
      </w:tr>
      <w:tr w:rsidR="009E405B" w:rsidRPr="00D1569C" w:rsidTr="00D1569C">
        <w:trPr>
          <w:trHeight w:val="695"/>
        </w:trPr>
        <w:tc>
          <w:tcPr>
            <w:tcW w:w="71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7" w:after="1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168" w:lineRule="exact"/>
              <w:ind w:left="309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noProof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7671" w:type="dxa"/>
          </w:tcPr>
          <w:p w:rsidR="009E405B" w:rsidRPr="00D1569C" w:rsidRDefault="009E405B" w:rsidP="00D1569C">
            <w:pPr>
              <w:widowControl w:val="0"/>
              <w:tabs>
                <w:tab w:val="left" w:pos="1193"/>
                <w:tab w:val="left" w:pos="3028"/>
                <w:tab w:val="left" w:pos="3520"/>
                <w:tab w:val="left" w:pos="3774"/>
                <w:tab w:val="left" w:pos="5157"/>
                <w:tab w:val="left" w:pos="5196"/>
                <w:tab w:val="left" w:pos="6423"/>
                <w:tab w:val="left" w:pos="6583"/>
                <w:tab w:val="left" w:pos="7358"/>
              </w:tabs>
              <w:autoSpaceDE w:val="0"/>
              <w:autoSpaceDN w:val="0"/>
              <w:spacing w:before="46" w:after="0" w:line="228" w:lineRule="auto"/>
              <w:ind w:left="104" w:right="106" w:hanging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объекты,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предназначенные  для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временного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пребывания более 5000 человек одновременно, за исключением объектов транспортной инфраструктуры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</w:tbl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  <w:sectPr w:rsidR="009E405B" w:rsidRPr="00665618" w:rsidSect="00A240E9">
          <w:headerReference w:type="default" r:id="rId10"/>
          <w:pgSz w:w="11720" w:h="16470"/>
          <w:pgMar w:top="1134" w:right="567" w:bottom="1134" w:left="1134" w:header="578" w:footer="0" w:gutter="0"/>
          <w:cols w:space="720"/>
          <w:titlePg/>
          <w:docGrid w:linePitch="299"/>
        </w:sectPr>
      </w:pPr>
    </w:p>
    <w:tbl>
      <w:tblPr>
        <w:tblW w:w="0" w:type="auto"/>
        <w:tblInd w:w="123" w:type="dxa"/>
        <w:tblBorders>
          <w:top w:val="single" w:sz="6" w:space="0" w:color="4F5457"/>
          <w:left w:val="single" w:sz="6" w:space="0" w:color="4F5457"/>
          <w:bottom w:val="single" w:sz="6" w:space="0" w:color="4F5457"/>
          <w:right w:val="single" w:sz="6" w:space="0" w:color="4F5457"/>
          <w:insideH w:val="single" w:sz="6" w:space="0" w:color="4F5457"/>
          <w:insideV w:val="single" w:sz="6" w:space="0" w:color="4F5457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25"/>
        <w:gridCol w:w="7807"/>
        <w:gridCol w:w="1276"/>
      </w:tblGrid>
      <w:tr w:rsidR="009E405B" w:rsidRPr="00D1569C" w:rsidTr="00D1569C">
        <w:trPr>
          <w:trHeight w:val="976"/>
        </w:trPr>
        <w:tc>
          <w:tcPr>
            <w:tcW w:w="72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168" w:lineRule="exact"/>
              <w:ind w:left="261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noProof/>
                <w:position w:val="-2"/>
                <w:sz w:val="24"/>
                <w:szCs w:val="24"/>
                <w:lang w:val="en-US" w:eastAsia="en-US"/>
              </w:rPr>
              <w:t>№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44" w:after="0" w:line="240" w:lineRule="auto"/>
              <w:ind w:left="194" w:right="13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п/п</w:t>
            </w:r>
          </w:p>
        </w:tc>
        <w:tc>
          <w:tcPr>
            <w:tcW w:w="780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2552" w:right="2451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Наименование показателя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" w:after="0" w:line="225" w:lineRule="auto"/>
              <w:ind w:left="130" w:right="119" w:firstLine="2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Кол-во объектов защиты,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72" w:lineRule="exact"/>
              <w:ind w:left="362" w:right="34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(ед.)</w:t>
            </w:r>
          </w:p>
        </w:tc>
      </w:tr>
      <w:tr w:rsidR="009E405B" w:rsidRPr="00D1569C" w:rsidTr="00D1569C">
        <w:trPr>
          <w:trHeight w:val="421"/>
        </w:trPr>
        <w:tc>
          <w:tcPr>
            <w:tcW w:w="72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80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54" w:after="0" w:line="240" w:lineRule="auto"/>
              <w:ind w:left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Всего объектов категории высокого риска: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54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487</w:t>
            </w:r>
          </w:p>
        </w:tc>
      </w:tr>
      <w:tr w:rsidR="009E405B" w:rsidRPr="00D1569C" w:rsidTr="00D1569C">
        <w:trPr>
          <w:trHeight w:val="407"/>
        </w:trPr>
        <w:tc>
          <w:tcPr>
            <w:tcW w:w="72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0" w:after="0" w:line="240" w:lineRule="auto"/>
              <w:ind w:left="265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III</w:t>
            </w:r>
          </w:p>
        </w:tc>
        <w:tc>
          <w:tcPr>
            <w:tcW w:w="780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44" w:after="0" w:line="240" w:lineRule="auto"/>
              <w:ind w:left="136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Категория значительного риска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</w:p>
        </w:tc>
      </w:tr>
      <w:tr w:rsidR="009E405B" w:rsidRPr="00D1569C" w:rsidTr="00D1569C">
        <w:trPr>
          <w:trHeight w:val="949"/>
        </w:trPr>
        <w:tc>
          <w:tcPr>
            <w:tcW w:w="72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" w:after="0" w:line="240" w:lineRule="auto"/>
              <w:ind w:left="342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85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80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9" w:after="0" w:line="230" w:lineRule="auto"/>
              <w:ind w:left="132" w:right="7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объекты, предназначенные для временного пребывания людей, на которых осуществляется предоставление социальных и медицинских услуг, за исключением объектов, отнесенных к категории высокого риска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144</w:t>
            </w:r>
          </w:p>
        </w:tc>
      </w:tr>
      <w:tr w:rsidR="009E405B" w:rsidRPr="00D1569C" w:rsidTr="00D1569C">
        <w:trPr>
          <w:trHeight w:val="1151"/>
        </w:trPr>
        <w:tc>
          <w:tcPr>
            <w:tcW w:w="72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337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89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780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7" w:lineRule="auto"/>
              <w:ind w:left="123" w:right="80" w:firstLine="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объекты, включенные в перечень объектов, критически важных для национальной безопасности страны, других особо важных пожароопасных объектов, особо ценных объектов культурного наследия народов Российской Федерации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7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45</w:t>
            </w:r>
          </w:p>
        </w:tc>
      </w:tr>
      <w:tr w:rsidR="009E405B" w:rsidRPr="00D1569C" w:rsidTr="00D1569C">
        <w:trPr>
          <w:trHeight w:val="1108"/>
        </w:trPr>
        <w:tc>
          <w:tcPr>
            <w:tcW w:w="72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168" w:lineRule="exact"/>
              <w:ind w:left="342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noProof/>
                <w:position w:val="-2"/>
                <w:sz w:val="24"/>
                <w:szCs w:val="24"/>
              </w:rPr>
              <w:pict>
                <v:shape id="image5.png" o:spid="_x0000_i1026" type="#_x0000_t75" style="width:4.5pt;height:8.25pt;visibility:visible">
                  <v:imagedata r:id="rId11" o:title=""/>
                </v:shape>
              </w:pict>
            </w:r>
          </w:p>
        </w:tc>
        <w:tc>
          <w:tcPr>
            <w:tcW w:w="780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4" w:lineRule="auto"/>
              <w:ind w:left="122" w:right="8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объекты, предназначенные для проживания или временного пребывания более 1000 человек одновременно, за исключением многоквартирных жилых домов и объектов, отнесенных к категории чрезвычайно высокого и высокого риска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6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2</w:t>
            </w:r>
          </w:p>
        </w:tc>
      </w:tr>
      <w:tr w:rsidR="009E405B" w:rsidRPr="00D1569C" w:rsidTr="00D1569C">
        <w:trPr>
          <w:trHeight w:val="834"/>
        </w:trPr>
        <w:tc>
          <w:tcPr>
            <w:tcW w:w="72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46" w:after="0" w:line="240" w:lineRule="auto"/>
              <w:ind w:left="334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91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780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21" w:right="91" w:firstLine="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объекты высотой более 50 метров,  за  исключением  многоквартирных жилых домов и объектов, отнесенных к категории чрезвычайно высокого и высокого риска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7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9E405B" w:rsidRPr="00D1569C" w:rsidTr="00D1569C">
        <w:trPr>
          <w:trHeight w:val="541"/>
        </w:trPr>
        <w:tc>
          <w:tcPr>
            <w:tcW w:w="72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07" w:after="0" w:line="240" w:lineRule="auto"/>
              <w:ind w:left="330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92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7807" w:type="dxa"/>
          </w:tcPr>
          <w:p w:rsidR="009E405B" w:rsidRPr="00D1569C" w:rsidRDefault="009E405B" w:rsidP="00D1569C">
            <w:pPr>
              <w:widowControl w:val="0"/>
              <w:tabs>
                <w:tab w:val="left" w:pos="153"/>
                <w:tab w:val="left" w:pos="3665"/>
                <w:tab w:val="left" w:pos="5316"/>
                <w:tab w:val="left" w:pos="5750"/>
                <w:tab w:val="left" w:pos="6680"/>
              </w:tabs>
              <w:autoSpaceDE w:val="0"/>
              <w:autoSpaceDN w:val="0"/>
              <w:spacing w:after="0" w:line="251" w:lineRule="exact"/>
              <w:ind w:left="11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Объекты профессионального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образования,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а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также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общежития образовательных организаций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07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198</w:t>
            </w:r>
          </w:p>
        </w:tc>
      </w:tr>
      <w:tr w:rsidR="009E405B" w:rsidRPr="00D1569C" w:rsidTr="00D1569C">
        <w:trPr>
          <w:trHeight w:val="695"/>
        </w:trPr>
        <w:tc>
          <w:tcPr>
            <w:tcW w:w="72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04" w:after="0" w:line="240" w:lineRule="auto"/>
              <w:ind w:left="299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103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780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63" w:after="0" w:line="247" w:lineRule="auto"/>
              <w:ind w:left="116" w:right="99" w:firstLine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объекты, отнесенные к категориям повышенной взрывопожароопасности и взрывопожароопасности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79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400</w:t>
            </w:r>
          </w:p>
        </w:tc>
      </w:tr>
      <w:tr w:rsidR="009E405B" w:rsidRPr="00D1569C" w:rsidTr="00D1569C">
        <w:trPr>
          <w:trHeight w:val="901"/>
        </w:trPr>
        <w:tc>
          <w:tcPr>
            <w:tcW w:w="72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319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93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780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9" w:after="0" w:line="244" w:lineRule="auto"/>
              <w:ind w:left="113" w:right="110" w:hanging="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объекты, предназначенные для хранения материальных ценностей государственного резерва, здания книгохранилищ и архивов федерального значения, таможенные терминалы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6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w w:val="103"/>
                <w:sz w:val="24"/>
                <w:szCs w:val="24"/>
                <w:lang w:val="en-US" w:eastAsia="en-US"/>
              </w:rPr>
              <w:t>9</w:t>
            </w:r>
          </w:p>
        </w:tc>
      </w:tr>
      <w:tr w:rsidR="009E405B" w:rsidRPr="00D1569C" w:rsidTr="00D1569C">
        <w:trPr>
          <w:trHeight w:val="1655"/>
        </w:trPr>
        <w:tc>
          <w:tcPr>
            <w:tcW w:w="72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318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92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780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7" w:lineRule="auto"/>
              <w:ind w:left="108" w:right="10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объекты, на которых осуществляется организация и постановка театральных, оперных и балетных представлений, концертов и иных сценических выступлений, показ кинофильмов, функционирование танцплощадок и дискотек в закрытых помещениях, за исключением объектов, отнесенных к категории чрезвычайно высокого и высокого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63" w:lineRule="exact"/>
              <w:ind w:left="11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риска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5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219</w:t>
            </w:r>
          </w:p>
        </w:tc>
      </w:tr>
      <w:tr w:rsidR="009E405B" w:rsidRPr="00D1569C" w:rsidTr="00D1569C">
        <w:trPr>
          <w:trHeight w:val="397"/>
        </w:trPr>
        <w:tc>
          <w:tcPr>
            <w:tcW w:w="72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5" w:after="0" w:line="240" w:lineRule="auto"/>
              <w:ind w:left="318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94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780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9" w:after="0" w:line="240" w:lineRule="auto"/>
              <w:ind w:left="11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многоквартирные жилые дома высотой более 75 метров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0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9E405B" w:rsidRPr="00D1569C" w:rsidTr="00D1569C">
        <w:trPr>
          <w:trHeight w:val="402"/>
        </w:trPr>
        <w:tc>
          <w:tcPr>
            <w:tcW w:w="72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0" w:after="0" w:line="240" w:lineRule="auto"/>
              <w:ind w:left="256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780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0" w:after="0" w:line="240" w:lineRule="auto"/>
              <w:ind w:left="10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объекты метрополитенов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0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9E405B" w:rsidRPr="00D1569C" w:rsidTr="00D1569C">
        <w:trPr>
          <w:trHeight w:val="695"/>
        </w:trPr>
        <w:tc>
          <w:tcPr>
            <w:tcW w:w="72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79" w:after="0" w:line="240" w:lineRule="auto"/>
              <w:ind w:left="251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780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47" w:after="0" w:line="232" w:lineRule="auto"/>
              <w:ind w:left="106" w:hanging="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аэропорты федерального значения, железнодорожные вокзалы расчетной вместимостью более 700 человек, морские и речные пассажирские порты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9E405B" w:rsidRPr="00D1569C" w:rsidTr="00D1569C">
        <w:trPr>
          <w:trHeight w:val="930"/>
        </w:trPr>
        <w:tc>
          <w:tcPr>
            <w:tcW w:w="72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" w:after="0" w:line="240" w:lineRule="auto"/>
              <w:ind w:left="251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780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2" w:after="0" w:line="232" w:lineRule="auto"/>
              <w:ind w:left="99" w:right="102" w:hanging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автомобильные и железнодорожные тоннели, пожарная безопасность которых обеспечивается техническими средствами противопожарной защиты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1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w w:val="95"/>
                <w:sz w:val="24"/>
                <w:szCs w:val="24"/>
                <w:lang w:val="en-US" w:eastAsia="en-US"/>
              </w:rPr>
              <w:t>0</w:t>
            </w:r>
          </w:p>
        </w:tc>
      </w:tr>
      <w:tr w:rsidR="009E405B" w:rsidRPr="00D1569C" w:rsidTr="00D1569C">
        <w:trPr>
          <w:trHeight w:val="445"/>
        </w:trPr>
        <w:tc>
          <w:tcPr>
            <w:tcW w:w="72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64" w:after="0" w:line="240" w:lineRule="auto"/>
              <w:ind w:left="246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13</w:t>
            </w:r>
          </w:p>
        </w:tc>
        <w:tc>
          <w:tcPr>
            <w:tcW w:w="780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54" w:after="0" w:line="240" w:lineRule="auto"/>
              <w:ind w:left="10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учреждения уголовно-исполнительной системы и следственные изоляторы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44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265</w:t>
            </w:r>
          </w:p>
        </w:tc>
      </w:tr>
      <w:tr w:rsidR="009E405B" w:rsidRPr="00D1569C" w:rsidTr="00D1569C">
        <w:trPr>
          <w:trHeight w:val="431"/>
        </w:trPr>
        <w:tc>
          <w:tcPr>
            <w:tcW w:w="72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80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54" w:after="0" w:line="240" w:lineRule="auto"/>
              <w:ind w:left="10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</w:t>
            </w: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ce</w:t>
            </w: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</w:t>
            </w: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o</w:t>
            </w: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объектов категории значительного риска: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1282</w:t>
            </w:r>
          </w:p>
        </w:tc>
      </w:tr>
    </w:tbl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5"/>
          <w:lang w:eastAsia="en-US"/>
        </w:rPr>
        <w:sectPr w:rsidR="009E405B" w:rsidRPr="00665618" w:rsidSect="00A240E9">
          <w:headerReference w:type="default" r:id="rId12"/>
          <w:pgSz w:w="11670" w:h="16410"/>
          <w:pgMar w:top="1134" w:right="567" w:bottom="1134" w:left="1134" w:header="555" w:footer="0" w:gutter="0"/>
          <w:cols w:space="720"/>
        </w:sectPr>
      </w:pPr>
    </w:p>
    <w:tbl>
      <w:tblPr>
        <w:tblW w:w="9923" w:type="dxa"/>
        <w:tblInd w:w="8" w:type="dxa"/>
        <w:tblBorders>
          <w:top w:val="single" w:sz="6" w:space="0" w:color="4F5457"/>
          <w:left w:val="single" w:sz="6" w:space="0" w:color="4F5457"/>
          <w:bottom w:val="single" w:sz="6" w:space="0" w:color="4F5457"/>
          <w:right w:val="single" w:sz="6" w:space="0" w:color="4F5457"/>
          <w:insideH w:val="single" w:sz="6" w:space="0" w:color="4F5457"/>
          <w:insideV w:val="single" w:sz="6" w:space="0" w:color="4F5457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29"/>
        <w:gridCol w:w="7818"/>
        <w:gridCol w:w="1276"/>
      </w:tblGrid>
      <w:tr w:rsidR="009E405B" w:rsidRPr="00D1569C" w:rsidTr="00D1569C">
        <w:trPr>
          <w:trHeight w:val="1117"/>
        </w:trPr>
        <w:tc>
          <w:tcPr>
            <w:tcW w:w="829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168" w:lineRule="exact"/>
              <w:ind w:left="261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noProof/>
                <w:position w:val="-2"/>
                <w:sz w:val="24"/>
                <w:szCs w:val="24"/>
                <w:lang w:val="en-US" w:eastAsia="en-US"/>
              </w:rPr>
              <w:t>№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44" w:after="0" w:line="240" w:lineRule="auto"/>
              <w:ind w:left="194" w:right="13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п/п</w:t>
            </w:r>
          </w:p>
        </w:tc>
        <w:tc>
          <w:tcPr>
            <w:tcW w:w="781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2552" w:right="2451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Наименование показателя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" w:after="0" w:line="225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Кол-во объектов защиты,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72" w:lineRule="exac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(ед.)</w:t>
            </w:r>
          </w:p>
        </w:tc>
      </w:tr>
      <w:tr w:rsidR="009E405B" w:rsidRPr="00D1569C" w:rsidTr="00D1569C">
        <w:trPr>
          <w:trHeight w:val="383"/>
        </w:trPr>
        <w:tc>
          <w:tcPr>
            <w:tcW w:w="829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0" w:after="0" w:line="240" w:lineRule="auto"/>
              <w:ind w:left="206" w:right="153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IV</w:t>
            </w:r>
          </w:p>
        </w:tc>
        <w:tc>
          <w:tcPr>
            <w:tcW w:w="781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5" w:after="0" w:line="240" w:lineRule="auto"/>
              <w:ind w:left="126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w w:val="105"/>
                <w:sz w:val="24"/>
                <w:szCs w:val="24"/>
                <w:lang w:val="en-US" w:eastAsia="en-US"/>
              </w:rPr>
              <w:t>Категория среднего риска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9E405B" w:rsidRPr="00D1569C" w:rsidTr="00D1569C">
        <w:trPr>
          <w:trHeight w:val="1160"/>
        </w:trPr>
        <w:tc>
          <w:tcPr>
            <w:tcW w:w="829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45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81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6" w:after="0" w:line="230" w:lineRule="auto"/>
              <w:ind w:left="122" w:right="70" w:firstLine="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многоквартирные жилые дома, а также объекты иного функционального назначения высотой 28 метров и более, за исключением объектов, отнесенных к категории чрезвычайно высокого, высокого и значительного риска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129</w:t>
            </w:r>
          </w:p>
        </w:tc>
      </w:tr>
      <w:tr w:rsidR="009E405B" w:rsidRPr="00D1569C" w:rsidTr="00D1569C">
        <w:trPr>
          <w:trHeight w:val="1151"/>
        </w:trPr>
        <w:tc>
          <w:tcPr>
            <w:tcW w:w="829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55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781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" w:after="0" w:line="230" w:lineRule="auto"/>
              <w:ind w:left="121" w:right="7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объекты, предназначенные для проживания или временного пребывания более 200 человек одновременно, за исключением многоквартирных жилых домов, а также объектов, отнесенных к категории чрезвычайно высокого, высокого и значительного риска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7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286</w:t>
            </w:r>
          </w:p>
        </w:tc>
      </w:tr>
      <w:tr w:rsidR="009E405B" w:rsidRPr="00D1569C" w:rsidTr="00D1569C">
        <w:trPr>
          <w:trHeight w:val="306"/>
        </w:trPr>
        <w:tc>
          <w:tcPr>
            <w:tcW w:w="829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87" w:lineRule="exact"/>
              <w:ind w:left="49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781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75" w:lineRule="exact"/>
              <w:ind w:left="11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объекты, отнесенные к категории пожароопасности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75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48</w:t>
            </w:r>
          </w:p>
        </w:tc>
      </w:tr>
      <w:tr w:rsidR="009E405B" w:rsidRPr="00D1569C" w:rsidTr="00D1569C">
        <w:trPr>
          <w:trHeight w:val="585"/>
        </w:trPr>
        <w:tc>
          <w:tcPr>
            <w:tcW w:w="829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31" w:after="0" w:line="240" w:lineRule="auto"/>
              <w:ind w:left="44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7818" w:type="dxa"/>
          </w:tcPr>
          <w:p w:rsidR="009E405B" w:rsidRPr="00D1569C" w:rsidRDefault="009E405B" w:rsidP="00D1569C">
            <w:pPr>
              <w:widowControl w:val="0"/>
              <w:tabs>
                <w:tab w:val="left" w:pos="1493"/>
                <w:tab w:val="left" w:pos="2935"/>
                <w:tab w:val="left" w:pos="4594"/>
                <w:tab w:val="left" w:pos="5036"/>
                <w:tab w:val="left" w:pos="6538"/>
              </w:tabs>
              <w:autoSpaceDE w:val="0"/>
              <w:autoSpaceDN w:val="0"/>
              <w:spacing w:after="0" w:line="277" w:lineRule="exact"/>
              <w:ind w:left="12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наружные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установки,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относящиеся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к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категориям повышенной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74" w:lineRule="exact"/>
              <w:ind w:left="120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взрывопожароопасности и взрывопожароопасности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26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34</w:t>
            </w:r>
          </w:p>
        </w:tc>
      </w:tr>
      <w:tr w:rsidR="009E405B" w:rsidRPr="00D1569C" w:rsidTr="00D1569C">
        <w:trPr>
          <w:trHeight w:val="1017"/>
        </w:trPr>
        <w:tc>
          <w:tcPr>
            <w:tcW w:w="829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"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781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75" w:after="0" w:line="228" w:lineRule="auto"/>
              <w:ind w:left="113" w:right="97" w:firstLine="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аэропорты, за исключением аэропортов, отнесенных к категории значительного риска, железнодорожные вокзалы расчетной вместимостью до 700 человек, морские и речные порты, автовокзалы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5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21</w:t>
            </w:r>
          </w:p>
        </w:tc>
      </w:tr>
      <w:tr w:rsidR="009E405B" w:rsidRPr="00D1569C" w:rsidTr="00D1569C">
        <w:trPr>
          <w:trHeight w:val="743"/>
        </w:trPr>
        <w:tc>
          <w:tcPr>
            <w:tcW w:w="829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17" w:after="0" w:line="240" w:lineRule="auto"/>
              <w:ind w:left="42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781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80" w:after="0" w:line="228" w:lineRule="auto"/>
              <w:ind w:left="120" w:hanging="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дипломатические и консульские учреждения Российской Федерации, а также представительства Российской Федерации за рубежом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28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w w:val="105"/>
                <w:sz w:val="24"/>
                <w:szCs w:val="24"/>
                <w:lang w:val="en-US" w:eastAsia="en-US"/>
              </w:rPr>
              <w:t>0</w:t>
            </w:r>
          </w:p>
        </w:tc>
      </w:tr>
      <w:tr w:rsidR="009E405B" w:rsidRPr="00D1569C" w:rsidTr="00D1569C">
        <w:trPr>
          <w:trHeight w:val="445"/>
        </w:trPr>
        <w:tc>
          <w:tcPr>
            <w:tcW w:w="829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781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73" w:after="0" w:line="240" w:lineRule="auto"/>
              <w:ind w:left="127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w w:val="105"/>
                <w:sz w:val="24"/>
                <w:szCs w:val="24"/>
                <w:lang w:eastAsia="en-US"/>
              </w:rPr>
              <w:t>В</w:t>
            </w:r>
            <w:r w:rsidRPr="00D1569C">
              <w:rPr>
                <w:rFonts w:ascii="Times New Roman" w:hAnsi="Times New Roman"/>
                <w:b/>
                <w:w w:val="105"/>
                <w:sz w:val="24"/>
                <w:szCs w:val="24"/>
                <w:lang w:val="en-US" w:eastAsia="en-US"/>
              </w:rPr>
              <w:t>ce</w:t>
            </w:r>
            <w:r w:rsidRPr="00D1569C">
              <w:rPr>
                <w:rFonts w:ascii="Times New Roman" w:hAnsi="Times New Roman"/>
                <w:b/>
                <w:w w:val="105"/>
                <w:sz w:val="24"/>
                <w:szCs w:val="24"/>
                <w:lang w:eastAsia="en-US"/>
              </w:rPr>
              <w:t>г</w:t>
            </w:r>
            <w:r w:rsidRPr="00D1569C">
              <w:rPr>
                <w:rFonts w:ascii="Times New Roman" w:hAnsi="Times New Roman"/>
                <w:b/>
                <w:w w:val="105"/>
                <w:sz w:val="24"/>
                <w:szCs w:val="24"/>
                <w:lang w:val="en-US" w:eastAsia="en-US"/>
              </w:rPr>
              <w:t>o</w:t>
            </w:r>
            <w:r w:rsidRPr="00D1569C">
              <w:rPr>
                <w:rFonts w:ascii="Times New Roman" w:hAnsi="Times New Roman"/>
                <w:b/>
                <w:w w:val="105"/>
                <w:sz w:val="24"/>
                <w:szCs w:val="24"/>
                <w:lang w:eastAsia="en-US"/>
              </w:rPr>
              <w:t xml:space="preserve"> объектов категории среднего риска: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54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518</w:t>
            </w:r>
          </w:p>
        </w:tc>
      </w:tr>
      <w:tr w:rsidR="009E405B" w:rsidRPr="00D1569C" w:rsidTr="00D1569C">
        <w:trPr>
          <w:trHeight w:val="466"/>
        </w:trPr>
        <w:tc>
          <w:tcPr>
            <w:tcW w:w="829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59" w:after="0" w:line="163" w:lineRule="exact"/>
              <w:ind w:left="198" w:right="172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V</w:t>
            </w:r>
          </w:p>
        </w:tc>
        <w:tc>
          <w:tcPr>
            <w:tcW w:w="781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59" w:after="0" w:line="240" w:lineRule="auto"/>
              <w:ind w:left="117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w w:val="105"/>
                <w:sz w:val="24"/>
                <w:szCs w:val="24"/>
                <w:lang w:val="en-US" w:eastAsia="en-US"/>
              </w:rPr>
              <w:t>Категория умеренного риска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</w:p>
        </w:tc>
      </w:tr>
      <w:tr w:rsidR="009E405B" w:rsidRPr="00D1569C" w:rsidTr="00D1569C">
        <w:trPr>
          <w:trHeight w:val="1103"/>
        </w:trPr>
        <w:tc>
          <w:tcPr>
            <w:tcW w:w="829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" w:after="0" w:line="240" w:lineRule="auto"/>
              <w:ind w:left="25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81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53" w:lineRule="exact"/>
              <w:ind w:left="11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объекты, предназначенные для проживания или временного пребывания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76" w:lineRule="exact"/>
              <w:ind w:left="109" w:firstLine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более 50 человек одновременно, за исключением  многоквартирных жилых домов и объектов, отнесенных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к категории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чрезвычайно высокого, высокого, значительного и среднего риска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7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64</w:t>
            </w:r>
          </w:p>
        </w:tc>
      </w:tr>
      <w:tr w:rsidR="009E405B" w:rsidRPr="00D1569C" w:rsidTr="00D1569C">
        <w:trPr>
          <w:trHeight w:val="546"/>
        </w:trPr>
        <w:tc>
          <w:tcPr>
            <w:tcW w:w="829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16" w:after="0" w:line="240" w:lineRule="auto"/>
              <w:ind w:left="29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781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55" w:lineRule="exact"/>
              <w:ind w:left="16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объекты, отнесенные к категории умеренной и пониженной    пожароопасности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92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58</w:t>
            </w:r>
          </w:p>
        </w:tc>
      </w:tr>
      <w:tr w:rsidR="009E405B" w:rsidRPr="00D1569C" w:rsidTr="00D1569C">
        <w:trPr>
          <w:trHeight w:val="551"/>
        </w:trPr>
        <w:tc>
          <w:tcPr>
            <w:tcW w:w="829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" w:after="1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172" w:lineRule="exact"/>
              <w:ind w:left="314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noProof/>
                <w:sz w:val="24"/>
                <w:szCs w:val="24"/>
              </w:rPr>
              <w:pict>
                <v:shape id="image7.png" o:spid="_x0000_i1027" type="#_x0000_t75" style="width:4.5pt;height:9pt;visibility:visible">
                  <v:imagedata r:id="rId13" o:title=""/>
                </v:shape>
              </w:pict>
            </w:r>
          </w:p>
        </w:tc>
        <w:tc>
          <w:tcPr>
            <w:tcW w:w="781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53" w:lineRule="exact"/>
              <w:ind w:left="11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наружные установки, за исключением наружных установок, отнесенных к категории среднего риска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92"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w w:val="86"/>
                <w:sz w:val="24"/>
                <w:szCs w:val="24"/>
                <w:lang w:val="en-US" w:eastAsia="en-US"/>
              </w:rPr>
              <w:t>26208</w:t>
            </w:r>
          </w:p>
        </w:tc>
      </w:tr>
      <w:tr w:rsidR="009E405B" w:rsidRPr="00D1569C" w:rsidTr="00D1569C">
        <w:trPr>
          <w:trHeight w:val="407"/>
        </w:trPr>
        <w:tc>
          <w:tcPr>
            <w:tcW w:w="829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781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54" w:after="0" w:line="240" w:lineRule="auto"/>
              <w:ind w:left="117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w w:val="105"/>
                <w:sz w:val="24"/>
                <w:szCs w:val="24"/>
                <w:lang w:eastAsia="en-US"/>
              </w:rPr>
              <w:t>В</w:t>
            </w:r>
            <w:r w:rsidRPr="00D1569C">
              <w:rPr>
                <w:rFonts w:ascii="Times New Roman" w:hAnsi="Times New Roman"/>
                <w:b/>
                <w:w w:val="105"/>
                <w:sz w:val="24"/>
                <w:szCs w:val="24"/>
                <w:lang w:val="en-US" w:eastAsia="en-US"/>
              </w:rPr>
              <w:t>ce</w:t>
            </w:r>
            <w:r w:rsidRPr="00D1569C">
              <w:rPr>
                <w:rFonts w:ascii="Times New Roman" w:hAnsi="Times New Roman"/>
                <w:b/>
                <w:w w:val="105"/>
                <w:sz w:val="24"/>
                <w:szCs w:val="24"/>
                <w:lang w:eastAsia="en-US"/>
              </w:rPr>
              <w:t>г</w:t>
            </w:r>
            <w:r w:rsidRPr="00D1569C">
              <w:rPr>
                <w:rFonts w:ascii="Times New Roman" w:hAnsi="Times New Roman"/>
                <w:b/>
                <w:w w:val="105"/>
                <w:sz w:val="24"/>
                <w:szCs w:val="24"/>
                <w:lang w:val="en-US" w:eastAsia="en-US"/>
              </w:rPr>
              <w:t>o</w:t>
            </w:r>
            <w:r w:rsidRPr="00D1569C">
              <w:rPr>
                <w:rFonts w:ascii="Times New Roman" w:hAnsi="Times New Roman"/>
                <w:b/>
                <w:w w:val="105"/>
                <w:sz w:val="24"/>
                <w:szCs w:val="24"/>
                <w:lang w:eastAsia="en-US"/>
              </w:rPr>
              <w:t xml:space="preserve"> объектов категории умеренного риска: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5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26330</w:t>
            </w:r>
          </w:p>
        </w:tc>
      </w:tr>
      <w:tr w:rsidR="009E405B" w:rsidRPr="00D1569C" w:rsidTr="00D1569C">
        <w:trPr>
          <w:trHeight w:val="421"/>
        </w:trPr>
        <w:tc>
          <w:tcPr>
            <w:tcW w:w="829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59" w:after="0" w:line="240" w:lineRule="auto"/>
              <w:ind w:left="198" w:right="172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VI</w:t>
            </w:r>
          </w:p>
        </w:tc>
        <w:tc>
          <w:tcPr>
            <w:tcW w:w="781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63" w:after="0" w:line="240" w:lineRule="auto"/>
              <w:ind w:left="117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w w:val="105"/>
                <w:sz w:val="24"/>
                <w:szCs w:val="24"/>
                <w:lang w:val="en-US" w:eastAsia="en-US"/>
              </w:rPr>
              <w:t>Категория низкого риска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</w:p>
        </w:tc>
      </w:tr>
      <w:tr w:rsidR="009E405B" w:rsidRPr="00D1569C" w:rsidTr="00D1569C">
        <w:trPr>
          <w:trHeight w:val="714"/>
        </w:trPr>
        <w:tc>
          <w:tcPr>
            <w:tcW w:w="829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93" w:after="0" w:line="240" w:lineRule="auto"/>
              <w:ind w:left="25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86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818" w:type="dxa"/>
          </w:tcPr>
          <w:p w:rsidR="009E405B" w:rsidRPr="00D1569C" w:rsidRDefault="009E405B" w:rsidP="00D1569C">
            <w:pPr>
              <w:widowControl w:val="0"/>
              <w:tabs>
                <w:tab w:val="left" w:pos="1949"/>
                <w:tab w:val="left" w:pos="3778"/>
                <w:tab w:val="left" w:pos="5311"/>
                <w:tab w:val="left" w:pos="6830"/>
              </w:tabs>
              <w:autoSpaceDE w:val="0"/>
              <w:autoSpaceDN w:val="0"/>
              <w:spacing w:before="44" w:after="0" w:line="278" w:lineRule="exact"/>
              <w:ind w:left="116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Иные объекты, не отнесенные к категории чрезвычайно высокого, высокого, значительного, среднего и умеренного риска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69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83271</w:t>
            </w:r>
          </w:p>
        </w:tc>
      </w:tr>
    </w:tbl>
    <w:p w:rsidR="009E405B" w:rsidRPr="00665618" w:rsidRDefault="009E405B" w:rsidP="00665618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/>
          <w:b/>
          <w:sz w:val="20"/>
          <w:szCs w:val="29"/>
          <w:lang w:eastAsia="en-US"/>
        </w:rPr>
      </w:pPr>
    </w:p>
    <w:p w:rsidR="009E405B" w:rsidRPr="00665618" w:rsidRDefault="009E405B" w:rsidP="00665618">
      <w:pPr>
        <w:widowControl w:val="0"/>
        <w:tabs>
          <w:tab w:val="left" w:pos="2127"/>
        </w:tabs>
        <w:autoSpaceDE w:val="0"/>
        <w:autoSpaceDN w:val="0"/>
        <w:spacing w:before="88" w:after="0" w:line="240" w:lineRule="auto"/>
        <w:ind w:left="710"/>
        <w:jc w:val="center"/>
        <w:rPr>
          <w:rFonts w:ascii="Times New Roman" w:hAnsi="Times New Roman"/>
          <w:b/>
          <w:sz w:val="28"/>
          <w:lang w:eastAsia="en-US"/>
        </w:rPr>
      </w:pPr>
      <w:bookmarkStart w:id="6" w:name="_bookmark5"/>
      <w:bookmarkEnd w:id="6"/>
      <w:r w:rsidRPr="00665618">
        <w:rPr>
          <w:rFonts w:ascii="Times New Roman" w:hAnsi="Times New Roman"/>
          <w:b/>
          <w:w w:val="105"/>
          <w:sz w:val="28"/>
          <w:lang w:eastAsia="en-US"/>
        </w:rPr>
        <w:t>2.4. Данные о проведенных мероприятиях по</w:t>
      </w:r>
      <w:r>
        <w:rPr>
          <w:rFonts w:ascii="Times New Roman" w:hAnsi="Times New Roman"/>
          <w:b/>
          <w:w w:val="105"/>
          <w:sz w:val="28"/>
          <w:lang w:eastAsia="en-US"/>
        </w:rPr>
        <w:t xml:space="preserve"> </w:t>
      </w:r>
      <w:r w:rsidRPr="00665618">
        <w:rPr>
          <w:rFonts w:ascii="Times New Roman" w:hAnsi="Times New Roman"/>
          <w:b/>
          <w:w w:val="105"/>
          <w:sz w:val="28"/>
          <w:lang w:eastAsia="en-US"/>
        </w:rPr>
        <w:t>контролю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Данные за 2019 год о результатах осуществления федерального государственного пожарного надзора на территории Томской области, а также об административно-правовой деятельности при осуществлении федерального государственного пожарного надзора, представленные территориальными отделами надзорной деятельности и профилактической работы УНДПР ГУ МЧС России по Томской области по формам 1-ГПH и 3- ГПН приказа МЧС России от 08.02.2017 № 43 «О предоставлении отчетности  по осуществлению государственного надзора в сфере деятельности МЧС России» соответственно, приведены в таблицах и рисунках, приведенных ниже.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3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sz w:val="28"/>
          <w:szCs w:val="28"/>
          <w:lang w:eastAsia="en-US"/>
        </w:rPr>
        <w:t>2.4.1. Данные о результатах осуществления федерального государственного пожарного надзора за выполнением установленных требований пожарной безопасности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lang w:eastAsia="en-US"/>
        </w:rPr>
        <w:t>Сведения о проведенных плановых и внеплановых выездных проверках, выявленных и устраненных в ходе них нарушениях требований пожарной безопасности на территории Томской области за 2019 год по сравнению с аналогичным периодом 2018 года приведены в таблице 2.</w:t>
      </w:r>
    </w:p>
    <w:p w:rsidR="009E405B" w:rsidRPr="00665618" w:rsidRDefault="009E405B" w:rsidP="00665618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/>
          <w:sz w:val="16"/>
          <w:szCs w:val="29"/>
          <w:lang w:eastAsia="en-US"/>
        </w:rPr>
      </w:pPr>
    </w:p>
    <w:p w:rsidR="009E405B" w:rsidRPr="00665618" w:rsidRDefault="009E405B" w:rsidP="00665618">
      <w:pPr>
        <w:widowControl w:val="0"/>
        <w:tabs>
          <w:tab w:val="left" w:pos="9923"/>
        </w:tabs>
        <w:autoSpaceDE w:val="0"/>
        <w:autoSpaceDN w:val="0"/>
        <w:spacing w:before="88" w:after="0" w:line="240" w:lineRule="auto"/>
        <w:ind w:right="113"/>
        <w:jc w:val="right"/>
        <w:rPr>
          <w:rFonts w:ascii="Times New Roman" w:hAnsi="Times New Roman"/>
          <w:b/>
          <w:sz w:val="28"/>
          <w:lang w:eastAsia="en-US"/>
        </w:rPr>
      </w:pPr>
      <w:r w:rsidRPr="00665618">
        <w:rPr>
          <w:rFonts w:ascii="Times New Roman" w:hAnsi="Times New Roman"/>
          <w:b/>
          <w:sz w:val="28"/>
          <w:lang w:eastAsia="en-US"/>
        </w:rPr>
        <w:t>Таблица2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left="315" w:right="287"/>
        <w:jc w:val="center"/>
        <w:rPr>
          <w:rFonts w:ascii="Times New Roman" w:hAnsi="Times New Roman"/>
          <w:b/>
          <w:sz w:val="27"/>
          <w:lang w:eastAsia="en-US"/>
        </w:rPr>
      </w:pPr>
      <w:r w:rsidRPr="00665618">
        <w:rPr>
          <w:rFonts w:ascii="Times New Roman" w:hAnsi="Times New Roman"/>
          <w:b/>
          <w:sz w:val="27"/>
          <w:lang w:eastAsia="en-US"/>
        </w:rPr>
        <w:t>Количество проведенных плановых и внеплановых выездных проверок,</w:t>
      </w:r>
    </w:p>
    <w:p w:rsidR="009E405B" w:rsidRPr="00665618" w:rsidRDefault="009E405B" w:rsidP="00665618">
      <w:pPr>
        <w:widowControl w:val="0"/>
        <w:autoSpaceDE w:val="0"/>
        <w:autoSpaceDN w:val="0"/>
        <w:spacing w:before="25" w:after="0" w:line="240" w:lineRule="auto"/>
        <w:ind w:left="315" w:right="293"/>
        <w:jc w:val="center"/>
        <w:rPr>
          <w:rFonts w:ascii="Times New Roman" w:hAnsi="Times New Roman"/>
          <w:b/>
          <w:sz w:val="25"/>
          <w:lang w:eastAsia="en-US"/>
        </w:rPr>
      </w:pPr>
      <w:r w:rsidRPr="00665618">
        <w:rPr>
          <w:rFonts w:ascii="Times New Roman" w:hAnsi="Times New Roman"/>
          <w:b/>
          <w:w w:val="110"/>
          <w:sz w:val="25"/>
          <w:lang w:eastAsia="en-US"/>
        </w:rPr>
        <w:t>выявленных и устраненных нарушений требований пожарной безопасности</w:t>
      </w:r>
    </w:p>
    <w:tbl>
      <w:tblPr>
        <w:tblW w:w="0" w:type="auto"/>
        <w:tblInd w:w="126" w:type="dxa"/>
        <w:tblBorders>
          <w:top w:val="single" w:sz="6" w:space="0" w:color="4F4F54"/>
          <w:left w:val="single" w:sz="6" w:space="0" w:color="4F4F54"/>
          <w:bottom w:val="single" w:sz="6" w:space="0" w:color="4F4F54"/>
          <w:right w:val="single" w:sz="6" w:space="0" w:color="4F4F54"/>
          <w:insideH w:val="single" w:sz="6" w:space="0" w:color="4F4F54"/>
          <w:insideV w:val="single" w:sz="6" w:space="0" w:color="4F4F54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94"/>
        <w:gridCol w:w="1276"/>
        <w:gridCol w:w="1276"/>
        <w:gridCol w:w="1275"/>
      </w:tblGrid>
      <w:tr w:rsidR="009E405B" w:rsidRPr="00D1569C" w:rsidTr="00D1569C">
        <w:trPr>
          <w:trHeight w:val="464"/>
        </w:trPr>
        <w:tc>
          <w:tcPr>
            <w:tcW w:w="5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right="-44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w w:val="110"/>
                <w:sz w:val="24"/>
                <w:szCs w:val="24"/>
                <w:lang w:val="en-US" w:eastAsia="en-US"/>
              </w:rPr>
              <w:t>Наименование показателя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308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color w:val="313131"/>
                <w:sz w:val="24"/>
                <w:szCs w:val="24"/>
                <w:lang w:val="en-US" w:eastAsia="en-US"/>
              </w:rPr>
              <w:t>2018</w:t>
            </w:r>
            <w:r w:rsidRPr="00D1569C">
              <w:rPr>
                <w:rFonts w:ascii="Times New Roman" w:hAnsi="Times New Roman"/>
                <w:b/>
                <w:color w:val="363636"/>
                <w:sz w:val="24"/>
                <w:szCs w:val="24"/>
                <w:lang w:val="en-US" w:eastAsia="en-US"/>
              </w:rPr>
              <w:t>г.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275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E2E2E2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298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color w:val="2F2F2F"/>
                <w:sz w:val="24"/>
                <w:szCs w:val="24"/>
                <w:lang w:val="en-US" w:eastAsia="en-US"/>
              </w:rPr>
              <w:t>2019</w:t>
            </w:r>
            <w:r w:rsidRPr="00D1569C">
              <w:rPr>
                <w:rFonts w:ascii="Times New Roman" w:hAnsi="Times New Roman"/>
                <w:b/>
                <w:color w:val="343434"/>
                <w:sz w:val="24"/>
                <w:szCs w:val="24"/>
                <w:lang w:val="en-US" w:eastAsia="en-US"/>
              </w:rPr>
              <w:t>г.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232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30"/>
              <w:jc w:val="center"/>
              <w:rPr>
                <w:rFonts w:ascii="Times New Roman" w:hAnsi="Times New Roman"/>
                <w:b/>
                <w:color w:val="2F2F2F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color w:val="2F2F2F"/>
                <w:sz w:val="24"/>
                <w:szCs w:val="24"/>
                <w:lang w:val="en-US" w:eastAsia="en-US"/>
              </w:rPr>
              <w:t>Прирост,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30"/>
              <w:jc w:val="center"/>
              <w:rPr>
                <w:rFonts w:ascii="Times New Roman" w:hAnsi="Times New Roman"/>
                <w:b/>
                <w:color w:val="2F2F2F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color w:val="2F2F2F"/>
                <w:sz w:val="24"/>
                <w:szCs w:val="24"/>
                <w:lang w:val="en-US" w:eastAsia="en-US"/>
              </w:rPr>
              <w:t>%</w:t>
            </w:r>
          </w:p>
        </w:tc>
      </w:tr>
      <w:tr w:rsidR="009E405B" w:rsidRPr="00D1569C" w:rsidTr="00D1569C">
        <w:trPr>
          <w:trHeight w:val="431"/>
        </w:trPr>
        <w:tc>
          <w:tcPr>
            <w:tcW w:w="5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объектов защиты (надзора), ед.*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321" w:right="27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44444"/>
                <w:sz w:val="24"/>
                <w:szCs w:val="24"/>
                <w:lang w:val="en-US" w:eastAsia="en-US"/>
              </w:rPr>
              <w:t>1086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37" w:right="64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D3D3D"/>
                <w:sz w:val="24"/>
                <w:szCs w:val="24"/>
                <w:lang w:val="en-US" w:eastAsia="en-US"/>
              </w:rPr>
              <w:t>1250</w:t>
            </w:r>
          </w:p>
        </w:tc>
        <w:tc>
          <w:tcPr>
            <w:tcW w:w="127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425" w:right="386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14141"/>
                <w:sz w:val="24"/>
                <w:szCs w:val="24"/>
                <w:lang w:val="en-US" w:eastAsia="en-US"/>
              </w:rPr>
              <w:t>15,1</w:t>
            </w:r>
          </w:p>
        </w:tc>
      </w:tr>
      <w:tr w:rsidR="009E405B" w:rsidRPr="00D1569C" w:rsidTr="00D1569C">
        <w:trPr>
          <w:trHeight w:val="412"/>
        </w:trPr>
        <w:tc>
          <w:tcPr>
            <w:tcW w:w="5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4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Запланировано проведение плановых проверок, ед.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313" w:right="27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24242"/>
                <w:sz w:val="24"/>
                <w:szCs w:val="24"/>
                <w:lang w:val="en-US" w:eastAsia="en-US"/>
              </w:rPr>
              <w:t>521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37" w:right="66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24242"/>
                <w:sz w:val="24"/>
                <w:szCs w:val="24"/>
                <w:lang w:val="en-US" w:eastAsia="en-US"/>
              </w:rPr>
              <w:t>634</w:t>
            </w:r>
          </w:p>
        </w:tc>
        <w:tc>
          <w:tcPr>
            <w:tcW w:w="127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467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44444"/>
                <w:sz w:val="24"/>
                <w:szCs w:val="24"/>
                <w:lang w:val="en-US" w:eastAsia="en-US"/>
              </w:rPr>
              <w:t>21,7</w:t>
            </w:r>
          </w:p>
        </w:tc>
      </w:tr>
      <w:tr w:rsidR="009E405B" w:rsidRPr="00D1569C" w:rsidTr="00D1569C">
        <w:trPr>
          <w:trHeight w:val="388"/>
        </w:trPr>
        <w:tc>
          <w:tcPr>
            <w:tcW w:w="5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50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Проведено плановых проверок, ед.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318" w:right="27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B3B3B"/>
                <w:sz w:val="24"/>
                <w:szCs w:val="24"/>
                <w:lang w:val="en-US" w:eastAsia="en-US"/>
              </w:rPr>
              <w:t>521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37" w:right="66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634</w:t>
            </w:r>
          </w:p>
        </w:tc>
        <w:tc>
          <w:tcPr>
            <w:tcW w:w="127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425" w:right="398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B3B3B"/>
                <w:sz w:val="24"/>
                <w:szCs w:val="24"/>
                <w:lang w:val="en-US" w:eastAsia="en-US"/>
              </w:rPr>
              <w:t xml:space="preserve">21,7 </w:t>
            </w:r>
          </w:p>
        </w:tc>
      </w:tr>
      <w:tr w:rsidR="009E405B" w:rsidRPr="00D1569C" w:rsidTr="00D1569C">
        <w:trPr>
          <w:trHeight w:val="417"/>
        </w:trPr>
        <w:tc>
          <w:tcPr>
            <w:tcW w:w="5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51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Проведено внеплановых выездных проверок*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318" w:right="27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D3D3D"/>
                <w:sz w:val="24"/>
                <w:szCs w:val="24"/>
                <w:lang w:val="en-US" w:eastAsia="en-US"/>
              </w:rPr>
              <w:t>288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37" w:right="71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289</w:t>
            </w:r>
          </w:p>
        </w:tc>
        <w:tc>
          <w:tcPr>
            <w:tcW w:w="127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428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24242"/>
                <w:sz w:val="24"/>
                <w:szCs w:val="24"/>
                <w:lang w:val="en-US" w:eastAsia="en-US"/>
              </w:rPr>
              <w:t>0,3</w:t>
            </w:r>
          </w:p>
        </w:tc>
      </w:tr>
      <w:tr w:rsidR="009E405B" w:rsidRPr="00D1569C" w:rsidTr="00D1569C">
        <w:trPr>
          <w:trHeight w:val="532"/>
        </w:trPr>
        <w:tc>
          <w:tcPr>
            <w:tcW w:w="5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Выполнение плана 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проверок объектов </w:t>
            </w: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защиты 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(надзора),%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318" w:right="27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24242"/>
                <w:sz w:val="24"/>
                <w:szCs w:val="24"/>
                <w:lang w:val="en-US" w:eastAsia="en-US"/>
              </w:rPr>
              <w:t>100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37" w:right="69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24242"/>
                <w:sz w:val="24"/>
                <w:szCs w:val="24"/>
                <w:lang w:val="en-US" w:eastAsia="en-US"/>
              </w:rPr>
              <w:t>100</w:t>
            </w:r>
          </w:p>
        </w:tc>
        <w:tc>
          <w:tcPr>
            <w:tcW w:w="127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425" w:right="389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44444"/>
                <w:sz w:val="24"/>
                <w:szCs w:val="24"/>
                <w:lang w:val="en-US" w:eastAsia="en-US"/>
              </w:rPr>
              <w:t>0</w:t>
            </w:r>
          </w:p>
        </w:tc>
      </w:tr>
      <w:tr w:rsidR="009E405B" w:rsidRPr="00D1569C" w:rsidTr="00D1569C">
        <w:trPr>
          <w:trHeight w:val="724"/>
        </w:trPr>
        <w:tc>
          <w:tcPr>
            <w:tcW w:w="5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4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Выявлено нарушений ТПБ по результатам проведения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40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плановых проверок, ед.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312" w:right="27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83838"/>
                <w:sz w:val="24"/>
                <w:szCs w:val="24"/>
                <w:lang w:val="en-US" w:eastAsia="en-US"/>
              </w:rPr>
              <w:t>1430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37" w:right="73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A3A3A"/>
                <w:sz w:val="24"/>
                <w:szCs w:val="24"/>
                <w:lang w:val="en-US" w:eastAsia="en-US"/>
              </w:rPr>
              <w:t>2458</w:t>
            </w:r>
          </w:p>
        </w:tc>
        <w:tc>
          <w:tcPr>
            <w:tcW w:w="127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409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24242"/>
                <w:sz w:val="24"/>
                <w:szCs w:val="24"/>
                <w:lang w:val="en-US" w:eastAsia="en-US"/>
              </w:rPr>
              <w:t>71,9</w:t>
            </w:r>
          </w:p>
        </w:tc>
      </w:tr>
      <w:tr w:rsidR="009E405B" w:rsidRPr="00D1569C" w:rsidTr="00D1569C">
        <w:trPr>
          <w:trHeight w:val="666"/>
        </w:trPr>
        <w:tc>
          <w:tcPr>
            <w:tcW w:w="5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35" w:right="93" w:firstLine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Выявлено нарушений ТПБ по результатам проведения внеплановых выездных проверок, ед.*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294" w:right="27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D3D3D"/>
                <w:sz w:val="24"/>
                <w:szCs w:val="24"/>
                <w:lang w:val="en-US" w:eastAsia="en-US"/>
              </w:rPr>
              <w:t>711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37" w:right="9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83838"/>
                <w:sz w:val="24"/>
                <w:szCs w:val="24"/>
                <w:lang w:val="en-US" w:eastAsia="en-US"/>
              </w:rPr>
              <w:t>849</w:t>
            </w:r>
          </w:p>
        </w:tc>
        <w:tc>
          <w:tcPr>
            <w:tcW w:w="127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418" w:right="407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44444"/>
                <w:sz w:val="24"/>
                <w:szCs w:val="24"/>
                <w:lang w:val="en-US" w:eastAsia="en-US"/>
              </w:rPr>
              <w:t>19,4</w:t>
            </w:r>
          </w:p>
        </w:tc>
      </w:tr>
      <w:tr w:rsidR="009E405B" w:rsidRPr="00D1569C" w:rsidTr="00D1569C">
        <w:trPr>
          <w:trHeight w:val="714"/>
        </w:trPr>
        <w:tc>
          <w:tcPr>
            <w:tcW w:w="5694" w:type="dxa"/>
          </w:tcPr>
          <w:p w:rsidR="009E405B" w:rsidRPr="00D1569C" w:rsidRDefault="009E405B" w:rsidP="00D1569C">
            <w:pPr>
              <w:widowControl w:val="0"/>
              <w:tabs>
                <w:tab w:val="left" w:pos="1585"/>
                <w:tab w:val="left" w:pos="3114"/>
                <w:tab w:val="left" w:pos="4003"/>
                <w:tab w:val="left" w:pos="5620"/>
              </w:tabs>
              <w:autoSpaceDE w:val="0"/>
              <w:autoSpaceDN w:val="0"/>
              <w:spacing w:after="0" w:line="240" w:lineRule="auto"/>
              <w:ind w:left="13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Устранено нарушений ТПБ, выявленных при проведении плановых и внеплановых проверок, ед.*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293" w:right="27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B3B3B"/>
                <w:sz w:val="24"/>
                <w:szCs w:val="24"/>
                <w:lang w:val="en-US" w:eastAsia="en-US"/>
              </w:rPr>
              <w:t>1490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37" w:right="92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83838"/>
                <w:sz w:val="24"/>
                <w:szCs w:val="24"/>
                <w:lang w:val="en-US" w:eastAsia="en-US"/>
              </w:rPr>
              <w:t>2563</w:t>
            </w:r>
          </w:p>
        </w:tc>
        <w:tc>
          <w:tcPr>
            <w:tcW w:w="127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417" w:right="407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44444"/>
                <w:sz w:val="24"/>
                <w:szCs w:val="24"/>
                <w:lang w:val="en-US" w:eastAsia="en-US"/>
              </w:rPr>
              <w:t>72</w:t>
            </w:r>
          </w:p>
        </w:tc>
      </w:tr>
      <w:tr w:rsidR="009E405B" w:rsidRPr="00D1569C" w:rsidTr="00D1569C">
        <w:trPr>
          <w:trHeight w:val="969"/>
        </w:trPr>
        <w:tc>
          <w:tcPr>
            <w:tcW w:w="5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35" w:right="103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Выдано предписаний (бланков) об устранении нарушений ТПБ по результатам проведения плановых проверок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291" w:right="27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24242"/>
                <w:sz w:val="24"/>
                <w:szCs w:val="24"/>
                <w:lang w:val="en-US" w:eastAsia="en-US"/>
              </w:rPr>
              <w:t>366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37" w:right="9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14141"/>
                <w:sz w:val="24"/>
                <w:szCs w:val="24"/>
                <w:lang w:val="en-US" w:eastAsia="en-US"/>
              </w:rPr>
              <w:t>502</w:t>
            </w:r>
          </w:p>
        </w:tc>
        <w:tc>
          <w:tcPr>
            <w:tcW w:w="127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395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B3B3B"/>
                <w:sz w:val="24"/>
                <w:szCs w:val="24"/>
                <w:lang w:val="en-US" w:eastAsia="en-US"/>
              </w:rPr>
              <w:t>37,2</w:t>
            </w:r>
          </w:p>
        </w:tc>
      </w:tr>
      <w:tr w:rsidR="009E405B" w:rsidRPr="00D1569C" w:rsidTr="00D1569C">
        <w:trPr>
          <w:trHeight w:val="695"/>
        </w:trPr>
        <w:tc>
          <w:tcPr>
            <w:tcW w:w="5694" w:type="dxa"/>
          </w:tcPr>
          <w:p w:rsidR="009E405B" w:rsidRPr="00D1569C" w:rsidRDefault="009E405B" w:rsidP="00D1569C">
            <w:pPr>
              <w:widowControl w:val="0"/>
              <w:tabs>
                <w:tab w:val="left" w:pos="1292"/>
                <w:tab w:val="left" w:pos="2928"/>
                <w:tab w:val="left" w:pos="4220"/>
                <w:tab w:val="left" w:pos="4764"/>
              </w:tabs>
              <w:autoSpaceDE w:val="0"/>
              <w:autoSpaceDN w:val="0"/>
              <w:spacing w:after="0" w:line="240" w:lineRule="auto"/>
              <w:ind w:left="13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Вручено предписаний (бланков) по результатам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проведения внеплановых выездных проверок, ед.*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288" w:right="27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D3D3D"/>
                <w:sz w:val="24"/>
                <w:szCs w:val="24"/>
                <w:lang w:val="en-US" w:eastAsia="en-US"/>
              </w:rPr>
              <w:t>176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37" w:right="101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D3D3D"/>
                <w:sz w:val="24"/>
                <w:szCs w:val="24"/>
                <w:lang w:val="en-US" w:eastAsia="en-US"/>
              </w:rPr>
              <w:t>187</w:t>
            </w:r>
          </w:p>
        </w:tc>
        <w:tc>
          <w:tcPr>
            <w:tcW w:w="127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414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14141"/>
                <w:sz w:val="24"/>
                <w:szCs w:val="24"/>
                <w:lang w:val="en-US" w:eastAsia="en-US"/>
              </w:rPr>
              <w:t>6,3</w:t>
            </w:r>
          </w:p>
        </w:tc>
      </w:tr>
      <w:tr w:rsidR="009E405B" w:rsidRPr="00D1569C" w:rsidTr="00D1569C">
        <w:trPr>
          <w:trHeight w:val="825"/>
        </w:trPr>
        <w:tc>
          <w:tcPr>
            <w:tcW w:w="5694" w:type="dxa"/>
          </w:tcPr>
          <w:p w:rsidR="009E405B" w:rsidRPr="00D1569C" w:rsidRDefault="009E405B" w:rsidP="00D1569C">
            <w:pPr>
              <w:widowControl w:val="0"/>
              <w:tabs>
                <w:tab w:val="left" w:pos="1277"/>
                <w:tab w:val="left" w:pos="2814"/>
                <w:tab w:val="left" w:pos="4423"/>
                <w:tab w:val="left" w:pos="5512"/>
              </w:tabs>
              <w:autoSpaceDE w:val="0"/>
              <w:autoSpaceDN w:val="0"/>
              <w:spacing w:after="0" w:line="240" w:lineRule="auto"/>
              <w:ind w:left="1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Процент выполнения предписаний органов ГПН</w:t>
            </w:r>
          </w:p>
          <w:p w:rsidR="009E405B" w:rsidRPr="00D1569C" w:rsidRDefault="009E405B" w:rsidP="00D1569C">
            <w:pPr>
              <w:widowControl w:val="0"/>
              <w:tabs>
                <w:tab w:val="left" w:pos="1311"/>
                <w:tab w:val="left" w:pos="3209"/>
                <w:tab w:val="left" w:pos="4220"/>
                <w:tab w:val="left" w:pos="4759"/>
              </w:tabs>
              <w:autoSpaceDE w:val="0"/>
              <w:autoSpaceDN w:val="0"/>
              <w:spacing w:after="0" w:line="240" w:lineRule="auto"/>
              <w:ind w:left="126" w:right="120" w:hanging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согласно установленным срокам по результатам проверок, %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273" w:right="27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F3F3F"/>
                <w:sz w:val="24"/>
                <w:szCs w:val="24"/>
                <w:lang w:val="en-US" w:eastAsia="en-US"/>
              </w:rPr>
              <w:t>70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37" w:right="111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D3D3D"/>
                <w:sz w:val="24"/>
                <w:szCs w:val="24"/>
                <w:lang w:val="en-US" w:eastAsia="en-US"/>
              </w:rPr>
              <w:t>97,7</w:t>
            </w:r>
          </w:p>
        </w:tc>
        <w:tc>
          <w:tcPr>
            <w:tcW w:w="127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right="7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B4B4B"/>
                <w:w w:val="68"/>
                <w:sz w:val="24"/>
                <w:szCs w:val="24"/>
                <w:lang w:val="en-US" w:eastAsia="en-US"/>
              </w:rPr>
              <w:t>i</w:t>
            </w:r>
          </w:p>
        </w:tc>
      </w:tr>
      <w:tr w:rsidR="009E405B" w:rsidRPr="00D1569C" w:rsidTr="00D1569C">
        <w:trPr>
          <w:trHeight w:val="556"/>
        </w:trPr>
        <w:tc>
          <w:tcPr>
            <w:tcW w:w="5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Направлено информаций о неудовлетворительном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1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состоянии, ед.*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274" w:right="27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F3F3F"/>
                <w:sz w:val="24"/>
                <w:szCs w:val="24"/>
                <w:lang w:val="en-US" w:eastAsia="en-US"/>
              </w:rPr>
              <w:t>154</w:t>
            </w:r>
          </w:p>
        </w:tc>
        <w:tc>
          <w:tcPr>
            <w:tcW w:w="1276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33" w:right="11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F3F3F"/>
                <w:sz w:val="24"/>
                <w:szCs w:val="24"/>
                <w:lang w:val="en-US" w:eastAsia="en-US"/>
              </w:rPr>
              <w:t>116</w:t>
            </w:r>
          </w:p>
        </w:tc>
        <w:tc>
          <w:tcPr>
            <w:tcW w:w="127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right="407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44444"/>
                <w:sz w:val="24"/>
                <w:szCs w:val="24"/>
                <w:lang w:val="en-US" w:eastAsia="en-US"/>
              </w:rPr>
              <w:t>-24,7</w:t>
            </w:r>
          </w:p>
        </w:tc>
      </w:tr>
    </w:tbl>
    <w:p w:rsidR="009E405B" w:rsidRPr="00665618" w:rsidRDefault="009E405B" w:rsidP="00665618">
      <w:pPr>
        <w:widowControl w:val="0"/>
        <w:autoSpaceDE w:val="0"/>
        <w:autoSpaceDN w:val="0"/>
        <w:spacing w:before="239" w:after="0" w:line="237" w:lineRule="auto"/>
        <w:ind w:left="132" w:hanging="2"/>
        <w:rPr>
          <w:rFonts w:ascii="Times New Roman" w:hAnsi="Times New Roman"/>
          <w:sz w:val="25"/>
          <w:lang w:eastAsia="en-US"/>
        </w:rPr>
      </w:pPr>
      <w:r w:rsidRPr="00665618">
        <w:rPr>
          <w:rFonts w:ascii="Times New Roman" w:hAnsi="Times New Roman"/>
          <w:b/>
          <w:sz w:val="25"/>
          <w:lang w:eastAsia="en-US"/>
        </w:rPr>
        <w:t xml:space="preserve">Примечание: </w:t>
      </w:r>
      <w:r w:rsidRPr="00665618">
        <w:rPr>
          <w:rFonts w:ascii="Times New Roman" w:hAnsi="Times New Roman"/>
          <w:sz w:val="25"/>
          <w:lang w:eastAsia="en-US"/>
        </w:rPr>
        <w:t>* Статистические данные приведены без учета объектов категории низкого риска.</w:t>
      </w:r>
    </w:p>
    <w:p w:rsidR="009E405B" w:rsidRPr="00665618" w:rsidRDefault="009E405B" w:rsidP="00665618">
      <w:pPr>
        <w:widowControl w:val="0"/>
        <w:autoSpaceDE w:val="0"/>
        <w:autoSpaceDN w:val="0"/>
        <w:spacing w:before="80" w:after="0" w:line="237" w:lineRule="auto"/>
        <w:ind w:right="101" w:firstLine="851"/>
        <w:jc w:val="both"/>
        <w:rPr>
          <w:rFonts w:ascii="Times New Roman" w:hAnsi="Times New Roman"/>
          <w:sz w:val="28"/>
          <w:lang w:eastAsia="en-US"/>
        </w:rPr>
      </w:pPr>
      <w:r w:rsidRPr="00665618">
        <w:rPr>
          <w:rFonts w:ascii="Times New Roman" w:hAnsi="Times New Roman"/>
          <w:sz w:val="28"/>
          <w:lang w:eastAsia="en-US"/>
        </w:rPr>
        <w:t>Распределение выявленных (устраненных) нарушений требований пожарной безопасности на объектах защиты в Томской области по группам приведена на рисунке1.</w:t>
      </w:r>
    </w:p>
    <w:p w:rsidR="009E405B" w:rsidRPr="00665618" w:rsidRDefault="009E405B" w:rsidP="00665618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/>
          <w:sz w:val="29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2" w:lineRule="auto"/>
        <w:ind w:left="1492" w:hanging="80"/>
        <w:rPr>
          <w:rFonts w:ascii="Times New Roman" w:hAnsi="Times New Roman"/>
          <w:b/>
          <w:sz w:val="28"/>
          <w:lang w:eastAsia="en-US"/>
        </w:rPr>
      </w:pPr>
      <w:r w:rsidRPr="00665618">
        <w:rPr>
          <w:rFonts w:ascii="Times New Roman" w:hAnsi="Times New Roman"/>
          <w:b/>
          <w:sz w:val="28"/>
          <w:lang w:eastAsia="en-US"/>
        </w:rPr>
        <w:t>Рисунок 1.Распределениевыявленных нарушений требований пожарной безопасности на объектах защиты по группам</w:t>
      </w:r>
    </w:p>
    <w:p w:rsidR="009E405B" w:rsidRPr="00665618" w:rsidRDefault="009E405B" w:rsidP="00665618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/>
          <w:b/>
          <w:szCs w:val="29"/>
          <w:lang w:eastAsia="en-US"/>
        </w:rPr>
      </w:pPr>
      <w:r>
        <w:rPr>
          <w:noProof/>
        </w:rPr>
        <w:pict>
          <v:group id="_x0000_s1026" style="position:absolute;margin-left:78.25pt;margin-top:15.15pt;width:483.85pt;height:214.85pt;z-index:-251658240;mso-wrap-distance-left:0;mso-wrap-distance-right:0;mso-position-horizontal-relative:page" coordorigin="1550,303" coordsize="9677,4297">
            <v:shape id="_x0000_s1027" type="#_x0000_t75" style="position:absolute;left:1550;top:302;width:9677;height:4297">
              <v:imagedata r:id="rId1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181;top:820;width:3827;height:190" filled="f" stroked="f">
              <v:textbox style="mso-next-textbox:#_x0000_s1028" inset="0,0,0,0">
                <w:txbxContent>
                  <w:p w:rsidR="009E405B" w:rsidRDefault="009E405B" w:rsidP="00665618">
                    <w:pPr>
                      <w:spacing w:line="190" w:lineRule="exact"/>
                      <w:rPr>
                        <w:rFonts w:ascii="Arial" w:hAnsi="Arial"/>
                        <w:sz w:val="17"/>
                      </w:rPr>
                    </w:pPr>
                    <w:r>
                      <w:rPr>
                        <w:rFonts w:ascii="Arial" w:hAnsi="Arial"/>
                        <w:color w:val="545454"/>
                        <w:sz w:val="17"/>
                      </w:rPr>
                      <w:t>Возможная причина возникновения пожара, ед</w:t>
                    </w:r>
                  </w:p>
                </w:txbxContent>
              </v:textbox>
            </v:shape>
            <v:shape id="_x0000_s1029" type="#_x0000_t202" style="position:absolute;left:2972;top:1608;width:3026;height:202" filled="f" stroked="f">
              <v:textbox style="mso-next-textbox:#_x0000_s1029" inset="0,0,0,0">
                <w:txbxContent>
                  <w:p w:rsidR="009E405B" w:rsidRPr="00BB523F" w:rsidRDefault="009E405B" w:rsidP="00665618">
                    <w:pPr>
                      <w:spacing w:line="201" w:lineRule="exact"/>
                      <w:rPr>
                        <w:rFonts w:ascii="Arial" w:hAnsi="Arial"/>
                        <w:sz w:val="18"/>
                        <w:lang w:val="en-US"/>
                      </w:rPr>
                    </w:pPr>
                    <w:r>
                      <w:rPr>
                        <w:rFonts w:ascii="Arial" w:hAnsi="Arial"/>
                        <w:color w:val="484848"/>
                        <w:w w:val="95"/>
                        <w:sz w:val="18"/>
                      </w:rPr>
                      <w:t xml:space="preserve">Обеспечение </w:t>
                    </w:r>
                    <w:r>
                      <w:rPr>
                        <w:rFonts w:ascii="Arial" w:hAnsi="Arial"/>
                        <w:color w:val="4B4B4B"/>
                        <w:w w:val="95"/>
                        <w:sz w:val="18"/>
                      </w:rPr>
                      <w:t>безопасности людей,ед</w:t>
                    </w:r>
                  </w:p>
                </w:txbxContent>
              </v:textbox>
            </v:shape>
            <v:shape id="_x0000_s1030" type="#_x0000_t202" style="position:absolute;left:2608;top:2395;width:3389;height:190" filled="f" stroked="f">
              <v:textbox style="mso-next-textbox:#_x0000_s1030" inset="0,0,0,0">
                <w:txbxContent>
                  <w:p w:rsidR="009E405B" w:rsidRPr="00323306" w:rsidRDefault="009E405B" w:rsidP="00665618">
                    <w:pPr>
                      <w:spacing w:line="190" w:lineRule="exact"/>
                      <w:rPr>
                        <w:rFonts w:ascii="Arial" w:hAnsi="Arial"/>
                        <w:sz w:val="16"/>
                        <w:szCs w:val="16"/>
                      </w:rPr>
                    </w:pPr>
                    <w:r w:rsidRPr="00323306">
                      <w:rPr>
                        <w:rFonts w:ascii="Arial" w:hAnsi="Arial"/>
                        <w:b/>
                        <w:color w:val="4F4F4F"/>
                        <w:sz w:val="16"/>
                        <w:szCs w:val="16"/>
                      </w:rPr>
                      <w:t xml:space="preserve">Ограничение </w:t>
                    </w:r>
                    <w:r w:rsidRPr="00323306">
                      <w:rPr>
                        <w:rFonts w:ascii="Arial" w:hAnsi="Arial"/>
                        <w:color w:val="4D4D4D"/>
                        <w:sz w:val="16"/>
                        <w:szCs w:val="16"/>
                      </w:rPr>
                      <w:t>распространения</w:t>
                    </w:r>
                    <w:r>
                      <w:rPr>
                        <w:rFonts w:ascii="Arial" w:hAnsi="Arial"/>
                        <w:color w:val="4D4D4D"/>
                        <w:sz w:val="16"/>
                        <w:szCs w:val="16"/>
                      </w:rPr>
                      <w:t xml:space="preserve"> </w:t>
                    </w:r>
                    <w:r w:rsidRPr="00323306">
                      <w:rPr>
                        <w:rFonts w:ascii="Arial" w:hAnsi="Arial"/>
                        <w:color w:val="4B4B4B"/>
                        <w:sz w:val="16"/>
                        <w:szCs w:val="16"/>
                      </w:rPr>
                      <w:t>пожара,</w:t>
                    </w:r>
                    <w:r w:rsidRPr="00323306">
                      <w:rPr>
                        <w:rFonts w:ascii="Arial" w:hAnsi="Arial"/>
                        <w:color w:val="4F4F4F"/>
                        <w:sz w:val="16"/>
                        <w:szCs w:val="16"/>
                      </w:rPr>
                      <w:t>ед</w:t>
                    </w:r>
                  </w:p>
                </w:txbxContent>
              </v:textbox>
            </v:shape>
            <v:shape id="_x0000_s1031" type="#_x0000_t202" style="position:absolute;left:1690;top:3158;width:4303;height:202" filled="f" stroked="f">
              <v:textbox style="mso-next-textbox:#_x0000_s1031" inset="0,0,0,0">
                <w:txbxContent>
                  <w:p w:rsidR="009E405B" w:rsidRDefault="009E405B" w:rsidP="00665618">
                    <w:pPr>
                      <w:spacing w:line="201" w:lineRule="exact"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color w:val="444444"/>
                        <w:w w:val="95"/>
                        <w:sz w:val="18"/>
                      </w:rPr>
                      <w:t xml:space="preserve">Создание </w:t>
                    </w:r>
                    <w:r>
                      <w:rPr>
                        <w:rFonts w:ascii="Arial" w:hAnsi="Arial"/>
                        <w:color w:val="4D4D4D"/>
                        <w:w w:val="95"/>
                        <w:sz w:val="18"/>
                      </w:rPr>
                      <w:t xml:space="preserve">условий </w:t>
                    </w:r>
                    <w:r>
                      <w:rPr>
                        <w:rFonts w:ascii="Arial" w:hAnsi="Arial"/>
                        <w:color w:val="4F4F4F"/>
                        <w:w w:val="95"/>
                        <w:sz w:val="18"/>
                      </w:rPr>
                      <w:t xml:space="preserve">для </w:t>
                    </w:r>
                    <w:r>
                      <w:rPr>
                        <w:rFonts w:ascii="Arial" w:hAnsi="Arial"/>
                        <w:color w:val="484848"/>
                        <w:w w:val="95"/>
                        <w:sz w:val="18"/>
                      </w:rPr>
                      <w:t xml:space="preserve">успешного </w:t>
                    </w:r>
                    <w:r>
                      <w:rPr>
                        <w:rFonts w:ascii="Arial" w:hAnsi="Arial"/>
                        <w:color w:val="494949"/>
                        <w:w w:val="95"/>
                        <w:sz w:val="18"/>
                      </w:rPr>
                      <w:t xml:space="preserve">тушения </w:t>
                    </w:r>
                    <w:r>
                      <w:rPr>
                        <w:rFonts w:ascii="Arial" w:hAnsi="Arial"/>
                        <w:color w:val="444444"/>
                        <w:w w:val="95"/>
                        <w:sz w:val="18"/>
                      </w:rPr>
                      <w:t>пожара,</w:t>
                    </w:r>
                    <w:r>
                      <w:rPr>
                        <w:rFonts w:ascii="Arial" w:hAnsi="Arial"/>
                        <w:color w:val="4D4D4D"/>
                        <w:w w:val="95"/>
                        <w:sz w:val="18"/>
                      </w:rPr>
                      <w:t>ед</w:t>
                    </w:r>
                  </w:p>
                </w:txbxContent>
              </v:textbox>
            </v:shape>
            <v:shape id="_x0000_s1032" type="#_x0000_t202" style="position:absolute;left:3953;top:3792;width:7046;height:584" filled="f" stroked="f">
              <v:textbox style="mso-next-textbox:#_x0000_s1032" inset="0,0,0,0">
                <w:txbxContent>
                  <w:p w:rsidR="009E405B" w:rsidRPr="00F45DDA" w:rsidRDefault="009E405B" w:rsidP="00665618">
                    <w:pPr>
                      <w:tabs>
                        <w:tab w:val="left" w:pos="2582"/>
                        <w:tab w:val="left" w:pos="3163"/>
                        <w:tab w:val="left" w:pos="3741"/>
                        <w:tab w:val="left" w:pos="4325"/>
                        <w:tab w:val="left" w:pos="4917"/>
                        <w:tab w:val="left" w:pos="6647"/>
                      </w:tabs>
                      <w:ind w:left="2121"/>
                      <w:rPr>
                        <w:rFonts w:ascii="Courier New"/>
                        <w:color w:val="5D5D5D"/>
                        <w:w w:val="95"/>
                        <w:sz w:val="19"/>
                      </w:rPr>
                    </w:pPr>
                    <w:r>
                      <w:rPr>
                        <w:rFonts w:ascii="Courier New"/>
                        <w:color w:val="5D5D5D"/>
                        <w:w w:val="95"/>
                        <w:sz w:val="19"/>
                      </w:rPr>
                      <w:t>0</w:t>
                    </w:r>
                    <w:r>
                      <w:rPr>
                        <w:rFonts w:ascii="Courier New"/>
                        <w:color w:val="5D5D5D"/>
                        <w:w w:val="95"/>
                        <w:sz w:val="19"/>
                      </w:rPr>
                      <w:tab/>
                      <w:t>1000</w:t>
                    </w:r>
                    <w:r>
                      <w:rPr>
                        <w:rFonts w:ascii="Courier New"/>
                        <w:color w:val="5D5D5D"/>
                        <w:w w:val="95"/>
                        <w:sz w:val="19"/>
                      </w:rPr>
                      <w:tab/>
                      <w:t>200</w:t>
                    </w:r>
                    <w:r>
                      <w:rPr>
                        <w:rFonts w:ascii="Courier New"/>
                        <w:color w:val="5D5D5D"/>
                        <w:w w:val="95"/>
                        <w:sz w:val="19"/>
                      </w:rPr>
                      <w:tab/>
                      <w:t>300</w:t>
                    </w:r>
                    <w:r>
                      <w:rPr>
                        <w:rFonts w:ascii="Courier New"/>
                        <w:color w:val="5D5D5D"/>
                        <w:w w:val="95"/>
                        <w:sz w:val="19"/>
                      </w:rPr>
                      <w:tab/>
                    </w:r>
                    <w:r>
                      <w:rPr>
                        <w:rFonts w:ascii="Courier New"/>
                        <w:color w:val="595959"/>
                        <w:w w:val="95"/>
                        <w:sz w:val="19"/>
                      </w:rPr>
                      <w:t>400</w:t>
                    </w:r>
                    <w:r>
                      <w:rPr>
                        <w:rFonts w:ascii="Courier New"/>
                        <w:color w:val="595959"/>
                        <w:w w:val="95"/>
                        <w:sz w:val="19"/>
                      </w:rPr>
                      <w:tab/>
                      <w:t>500600</w:t>
                    </w:r>
                    <w:r>
                      <w:rPr>
                        <w:rFonts w:ascii="Courier New"/>
                        <w:color w:val="4F4F4F"/>
                        <w:w w:val="95"/>
                        <w:sz w:val="19"/>
                      </w:rPr>
                      <w:t>700</w:t>
                    </w:r>
                    <w:r>
                      <w:rPr>
                        <w:rFonts w:ascii="Courier New"/>
                        <w:color w:val="4F4F4F"/>
                        <w:w w:val="95"/>
                        <w:sz w:val="19"/>
                      </w:rPr>
                      <w:tab/>
                    </w:r>
                    <w:r>
                      <w:rPr>
                        <w:rFonts w:ascii="Courier New"/>
                        <w:color w:val="4D4D4D"/>
                        <w:w w:val="85"/>
                        <w:sz w:val="19"/>
                      </w:rPr>
                      <w:t>800</w:t>
                    </w:r>
                  </w:p>
                  <w:p w:rsidR="009E405B" w:rsidRDefault="009E405B" w:rsidP="00665618">
                    <w:pPr>
                      <w:tabs>
                        <w:tab w:val="left" w:pos="2615"/>
                      </w:tabs>
                      <w:spacing w:before="172"/>
                      <w:rPr>
                        <w:rFonts w:ascii="Arial" w:hAnsi="Arial"/>
                        <w:sz w:val="17"/>
                      </w:rPr>
                    </w:pPr>
                    <w:r>
                      <w:rPr>
                        <w:rFonts w:ascii="Arial" w:hAnsi="Arial"/>
                        <w:color w:val="494949"/>
                        <w:sz w:val="17"/>
                      </w:rPr>
                      <w:t xml:space="preserve">Выявлено </w:t>
                    </w:r>
                    <w:r>
                      <w:rPr>
                        <w:rFonts w:ascii="Arial" w:hAnsi="Arial"/>
                        <w:color w:val="4D4D4D"/>
                        <w:sz w:val="17"/>
                      </w:rPr>
                      <w:t>нарушений ТПБ</w:t>
                    </w:r>
                    <w:r>
                      <w:rPr>
                        <w:rFonts w:ascii="Arial" w:hAnsi="Arial"/>
                        <w:color w:val="4D4D4D"/>
                        <w:sz w:val="17"/>
                      </w:rPr>
                      <w:tab/>
                    </w:r>
                    <w:r>
                      <w:rPr>
                        <w:rFonts w:ascii="Arial" w:hAnsi="Arial"/>
                        <w:color w:val="5E5E5E"/>
                        <w:sz w:val="17"/>
                      </w:rPr>
                      <w:t xml:space="preserve">■ </w:t>
                    </w:r>
                    <w:r>
                      <w:rPr>
                        <w:rFonts w:ascii="Arial" w:hAnsi="Arial"/>
                        <w:color w:val="4D4D4D"/>
                        <w:sz w:val="17"/>
                      </w:rPr>
                      <w:t xml:space="preserve">Устранено </w:t>
                    </w:r>
                    <w:r>
                      <w:rPr>
                        <w:rFonts w:ascii="Arial" w:hAnsi="Arial"/>
                        <w:color w:val="484848"/>
                        <w:sz w:val="17"/>
                      </w:rPr>
                      <w:t>нарушений ТПБ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0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3" w:after="0" w:line="240" w:lineRule="auto"/>
        <w:rPr>
          <w:rFonts w:ascii="Times New Roman" w:hAnsi="Times New Roman"/>
          <w:b/>
          <w:sz w:val="24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91" w:after="0" w:line="240" w:lineRule="auto"/>
        <w:ind w:firstLine="748"/>
        <w:jc w:val="both"/>
        <w:rPr>
          <w:rFonts w:ascii="Times New Roman" w:hAnsi="Times New Roman"/>
          <w:sz w:val="28"/>
          <w:lang w:eastAsia="en-US"/>
        </w:rPr>
      </w:pPr>
      <w:r w:rsidRPr="00665618">
        <w:rPr>
          <w:rFonts w:ascii="Times New Roman" w:hAnsi="Times New Roman"/>
          <w:sz w:val="28"/>
          <w:lang w:eastAsia="en-US"/>
        </w:rPr>
        <w:t>Расчетные значения показателей, характеризующих результаты осуществления федерального государственного пожарного надзора за выполнением установленных требований пожарной безопасности на территории Томской области приведены в таблице 3.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37" w:lineRule="auto"/>
        <w:rPr>
          <w:rFonts w:ascii="Times New Roman" w:hAnsi="Times New Roman"/>
          <w:sz w:val="25"/>
          <w:lang w:eastAsia="en-US"/>
        </w:rPr>
        <w:sectPr w:rsidR="009E405B" w:rsidRPr="00665618" w:rsidSect="00A240E9">
          <w:headerReference w:type="default" r:id="rId15"/>
          <w:type w:val="nextColumn"/>
          <w:pgSz w:w="11740" w:h="16450"/>
          <w:pgMar w:top="1134" w:right="683" w:bottom="1134" w:left="1134" w:header="573" w:footer="0" w:gutter="0"/>
          <w:cols w:space="720"/>
        </w:sectPr>
      </w:pPr>
    </w:p>
    <w:p w:rsidR="009E405B" w:rsidRPr="00665618" w:rsidRDefault="009E405B" w:rsidP="00665618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/>
          <w:sz w:val="16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88" w:after="0" w:line="240" w:lineRule="auto"/>
        <w:ind w:right="112"/>
        <w:jc w:val="right"/>
        <w:rPr>
          <w:rFonts w:ascii="Times New Roman" w:hAnsi="Times New Roman"/>
          <w:b/>
          <w:sz w:val="28"/>
          <w:lang w:eastAsia="en-US"/>
        </w:rPr>
      </w:pPr>
      <w:r w:rsidRPr="00665618">
        <w:rPr>
          <w:rFonts w:ascii="Times New Roman" w:hAnsi="Times New Roman"/>
          <w:b/>
          <w:w w:val="105"/>
          <w:sz w:val="28"/>
          <w:lang w:eastAsia="en-US"/>
        </w:rPr>
        <w:t>Таблица 3</w:t>
      </w:r>
    </w:p>
    <w:p w:rsidR="009E405B" w:rsidRPr="00665618" w:rsidRDefault="009E405B" w:rsidP="00665618">
      <w:pPr>
        <w:widowControl w:val="0"/>
        <w:autoSpaceDE w:val="0"/>
        <w:autoSpaceDN w:val="0"/>
        <w:spacing w:before="215" w:after="0" w:line="259" w:lineRule="auto"/>
        <w:ind w:left="1809" w:hanging="1562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w w:val="105"/>
          <w:sz w:val="28"/>
          <w:szCs w:val="28"/>
          <w:lang w:eastAsia="en-US"/>
        </w:rPr>
        <w:t>Расчетные значения показателей, характеризующих результаты надзорной деятельности на территории Томской области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7"/>
        <w:gridCol w:w="1675"/>
        <w:gridCol w:w="2226"/>
        <w:gridCol w:w="1357"/>
      </w:tblGrid>
      <w:tr w:rsidR="009E405B" w:rsidRPr="00D1569C" w:rsidTr="00D1569C">
        <w:trPr>
          <w:trHeight w:val="631"/>
        </w:trPr>
        <w:tc>
          <w:tcPr>
            <w:tcW w:w="504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w w:val="110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w w:val="110"/>
                <w:sz w:val="24"/>
                <w:szCs w:val="24"/>
                <w:lang w:val="en-US" w:eastAsia="en-US"/>
              </w:rPr>
              <w:t>Наименование показателя</w:t>
            </w:r>
          </w:p>
        </w:tc>
        <w:tc>
          <w:tcPr>
            <w:tcW w:w="1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w w:val="110"/>
                <w:sz w:val="25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w w:val="110"/>
                <w:sz w:val="25"/>
                <w:lang w:val="en-US" w:eastAsia="en-US"/>
              </w:rPr>
              <w:t>2018 г.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w w:val="110"/>
                <w:sz w:val="25"/>
                <w:lang w:val="en-US" w:eastAsia="en-US"/>
              </w:rPr>
            </w:pPr>
          </w:p>
        </w:tc>
        <w:tc>
          <w:tcPr>
            <w:tcW w:w="22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w w:val="110"/>
                <w:sz w:val="25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w w:val="110"/>
                <w:sz w:val="25"/>
                <w:lang w:val="en-US" w:eastAsia="en-US"/>
              </w:rPr>
              <w:t>2019 г.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w w:val="110"/>
                <w:sz w:val="25"/>
                <w:lang w:val="en-US" w:eastAsia="en-US"/>
              </w:rPr>
            </w:pPr>
          </w:p>
        </w:tc>
        <w:tc>
          <w:tcPr>
            <w:tcW w:w="13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w w:val="110"/>
                <w:sz w:val="25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w w:val="110"/>
                <w:sz w:val="25"/>
                <w:lang w:val="en-US" w:eastAsia="en-US"/>
              </w:rPr>
              <w:t>Прирост,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w w:val="110"/>
                <w:sz w:val="25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w w:val="110"/>
                <w:sz w:val="25"/>
                <w:lang w:val="en-US" w:eastAsia="en-US"/>
              </w:rPr>
              <w:t>%</w:t>
            </w:r>
          </w:p>
        </w:tc>
      </w:tr>
      <w:tr w:rsidR="009E405B" w:rsidRPr="00D1569C" w:rsidTr="00D1569C">
        <w:tc>
          <w:tcPr>
            <w:tcW w:w="10356" w:type="dxa"/>
            <w:gridSpan w:val="4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Средние значения показателей в расчете на одного государственного инспектора по пожарному надзору</w:t>
            </w:r>
          </w:p>
        </w:tc>
      </w:tr>
      <w:tr w:rsidR="009E405B" w:rsidRPr="00D1569C" w:rsidTr="00D1569C">
        <w:tc>
          <w:tcPr>
            <w:tcW w:w="504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объектов защиты (надзора), ед. </w:t>
            </w: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1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30,2</w:t>
            </w:r>
          </w:p>
        </w:tc>
        <w:tc>
          <w:tcPr>
            <w:tcW w:w="22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26</w:t>
            </w:r>
          </w:p>
        </w:tc>
        <w:tc>
          <w:tcPr>
            <w:tcW w:w="13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-13,9</w:t>
            </w:r>
          </w:p>
        </w:tc>
      </w:tr>
      <w:tr w:rsidR="009E405B" w:rsidRPr="00D1569C" w:rsidTr="00D1569C">
        <w:tc>
          <w:tcPr>
            <w:tcW w:w="504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Количество проверок, ед. *</w:t>
            </w:r>
          </w:p>
        </w:tc>
        <w:tc>
          <w:tcPr>
            <w:tcW w:w="1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22,5</w:t>
            </w:r>
          </w:p>
        </w:tc>
        <w:tc>
          <w:tcPr>
            <w:tcW w:w="22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19,2</w:t>
            </w:r>
          </w:p>
        </w:tc>
        <w:tc>
          <w:tcPr>
            <w:tcW w:w="13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-14,7</w:t>
            </w:r>
          </w:p>
        </w:tc>
      </w:tr>
      <w:tr w:rsidR="009E405B" w:rsidRPr="00D1569C" w:rsidTr="00D1569C">
        <w:tc>
          <w:tcPr>
            <w:tcW w:w="504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предписаний (бланков) об устранении нарушений требований пожарной безопасности, ед. </w:t>
            </w: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1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15</w:t>
            </w:r>
          </w:p>
        </w:tc>
        <w:tc>
          <w:tcPr>
            <w:tcW w:w="22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14,4</w:t>
            </w:r>
          </w:p>
        </w:tc>
        <w:tc>
          <w:tcPr>
            <w:tcW w:w="13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-4</w:t>
            </w:r>
          </w:p>
        </w:tc>
      </w:tr>
      <w:tr w:rsidR="009E405B" w:rsidRPr="00D1569C" w:rsidTr="00D1569C">
        <w:tc>
          <w:tcPr>
            <w:tcW w:w="504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выявленных нарушений требований пожарной безопасности, ед. </w:t>
            </w: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1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59,5</w:t>
            </w:r>
          </w:p>
        </w:tc>
        <w:tc>
          <w:tcPr>
            <w:tcW w:w="22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68,9</w:t>
            </w:r>
          </w:p>
        </w:tc>
        <w:tc>
          <w:tcPr>
            <w:tcW w:w="13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15,8</w:t>
            </w:r>
          </w:p>
        </w:tc>
      </w:tr>
      <w:tr w:rsidR="009E405B" w:rsidRPr="00D1569C" w:rsidTr="00D1569C">
        <w:tc>
          <w:tcPr>
            <w:tcW w:w="504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устраненных нарушений требований пожарной безопасности, ед. </w:t>
            </w: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1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41,4</w:t>
            </w:r>
          </w:p>
        </w:tc>
        <w:tc>
          <w:tcPr>
            <w:tcW w:w="22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53,4</w:t>
            </w:r>
          </w:p>
        </w:tc>
        <w:tc>
          <w:tcPr>
            <w:tcW w:w="13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30</w:t>
            </w:r>
          </w:p>
        </w:tc>
      </w:tr>
      <w:tr w:rsidR="009E405B" w:rsidRPr="00D1569C" w:rsidTr="00D1569C">
        <w:tc>
          <w:tcPr>
            <w:tcW w:w="504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информаций о неудовлетворительном противопожарном состоянии, ед. </w:t>
            </w: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1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4,3</w:t>
            </w:r>
          </w:p>
        </w:tc>
        <w:tc>
          <w:tcPr>
            <w:tcW w:w="22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2,4</w:t>
            </w:r>
          </w:p>
        </w:tc>
        <w:tc>
          <w:tcPr>
            <w:tcW w:w="13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-44,2</w:t>
            </w:r>
          </w:p>
        </w:tc>
      </w:tr>
      <w:tr w:rsidR="009E405B" w:rsidRPr="00D1569C" w:rsidTr="00D1569C">
        <w:tc>
          <w:tcPr>
            <w:tcW w:w="10356" w:type="dxa"/>
            <w:gridSpan w:val="4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9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Средние значения показателей в расчете на одну проверку объекта защиты (надзора)</w:t>
            </w:r>
          </w:p>
        </w:tc>
      </w:tr>
      <w:tr w:rsidR="009E405B" w:rsidRPr="00D1569C" w:rsidTr="00D1569C">
        <w:tc>
          <w:tcPr>
            <w:tcW w:w="504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выявленных нарушений требований пожарной безопасности, ед. </w:t>
            </w: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1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2,6</w:t>
            </w:r>
          </w:p>
        </w:tc>
        <w:tc>
          <w:tcPr>
            <w:tcW w:w="22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3,6</w:t>
            </w:r>
          </w:p>
        </w:tc>
        <w:tc>
          <w:tcPr>
            <w:tcW w:w="13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38,5</w:t>
            </w:r>
          </w:p>
        </w:tc>
      </w:tr>
      <w:tr w:rsidR="009E405B" w:rsidRPr="00D1569C" w:rsidTr="00D1569C">
        <w:tc>
          <w:tcPr>
            <w:tcW w:w="504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устраненных нарушений требований пожарной безопасности, ед. </w:t>
            </w: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1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1,8</w:t>
            </w:r>
          </w:p>
        </w:tc>
        <w:tc>
          <w:tcPr>
            <w:tcW w:w="22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2,8</w:t>
            </w:r>
          </w:p>
        </w:tc>
        <w:tc>
          <w:tcPr>
            <w:tcW w:w="13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55,6</w:t>
            </w:r>
          </w:p>
        </w:tc>
      </w:tr>
      <w:tr w:rsidR="009E405B" w:rsidRPr="00D1569C" w:rsidTr="00D1569C">
        <w:tc>
          <w:tcPr>
            <w:tcW w:w="10356" w:type="dxa"/>
            <w:gridSpan w:val="4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9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Средние значения показателей в расчете на одно предписание по устранению нарушений</w:t>
            </w:r>
          </w:p>
        </w:tc>
      </w:tr>
      <w:tr w:rsidR="009E405B" w:rsidRPr="00D1569C" w:rsidTr="00D1569C">
        <w:tc>
          <w:tcPr>
            <w:tcW w:w="504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выявленных нарушений требований пожарной безопасности, ед. </w:t>
            </w: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1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3,95</w:t>
            </w:r>
          </w:p>
        </w:tc>
        <w:tc>
          <w:tcPr>
            <w:tcW w:w="22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4,8</w:t>
            </w:r>
          </w:p>
        </w:tc>
        <w:tc>
          <w:tcPr>
            <w:tcW w:w="13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21,5</w:t>
            </w:r>
          </w:p>
        </w:tc>
      </w:tr>
      <w:tr w:rsidR="009E405B" w:rsidRPr="00D1569C" w:rsidTr="00D1569C">
        <w:tc>
          <w:tcPr>
            <w:tcW w:w="504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устраненных нарушений требований пожарной безопасности, ед. </w:t>
            </w: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169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2,7</w:t>
            </w:r>
          </w:p>
        </w:tc>
        <w:tc>
          <w:tcPr>
            <w:tcW w:w="22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3,7</w:t>
            </w:r>
          </w:p>
        </w:tc>
        <w:tc>
          <w:tcPr>
            <w:tcW w:w="13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  <w:lang w:val="en-US" w:eastAsia="en-US"/>
              </w:rPr>
            </w:pPr>
            <w:r w:rsidRPr="00D1569C">
              <w:rPr>
                <w:rFonts w:ascii="Times New Roman" w:hAnsi="Times New Roman"/>
                <w:sz w:val="25"/>
                <w:szCs w:val="25"/>
                <w:lang w:val="en-US" w:eastAsia="en-US"/>
              </w:rPr>
              <w:t>37</w:t>
            </w:r>
          </w:p>
        </w:tc>
      </w:tr>
    </w:tbl>
    <w:p w:rsidR="009E405B" w:rsidRPr="00665618" w:rsidRDefault="009E405B" w:rsidP="00665618">
      <w:pPr>
        <w:widowControl w:val="0"/>
        <w:tabs>
          <w:tab w:val="left" w:pos="4668"/>
        </w:tabs>
        <w:autoSpaceDE w:val="0"/>
        <w:autoSpaceDN w:val="0"/>
        <w:spacing w:before="89" w:after="0" w:line="240" w:lineRule="auto"/>
        <w:ind w:right="158"/>
        <w:rPr>
          <w:rFonts w:ascii="Times New Roman" w:hAnsi="Times New Roman"/>
          <w:lang w:eastAsia="en-US"/>
        </w:rPr>
      </w:pPr>
      <w:r w:rsidRPr="00665618">
        <w:rPr>
          <w:rFonts w:ascii="Times New Roman" w:hAnsi="Times New Roman"/>
          <w:b/>
          <w:sz w:val="25"/>
          <w:lang w:eastAsia="en-US"/>
        </w:rPr>
        <w:t xml:space="preserve">Примечание: </w:t>
      </w:r>
      <w:r w:rsidRPr="00665618">
        <w:rPr>
          <w:rFonts w:ascii="Times New Roman" w:hAnsi="Times New Roman"/>
          <w:sz w:val="25"/>
          <w:lang w:eastAsia="en-US"/>
        </w:rPr>
        <w:t>*Статистические</w:t>
      </w:r>
      <w:r>
        <w:rPr>
          <w:rFonts w:ascii="Times New Roman" w:hAnsi="Times New Roman"/>
          <w:sz w:val="25"/>
          <w:lang w:eastAsia="en-US"/>
        </w:rPr>
        <w:t xml:space="preserve"> </w:t>
      </w:r>
      <w:r w:rsidRPr="00665618">
        <w:rPr>
          <w:rFonts w:ascii="Times New Roman" w:hAnsi="Times New Roman"/>
          <w:sz w:val="25"/>
          <w:lang w:eastAsia="en-US"/>
        </w:rPr>
        <w:t>данные приведены без учета объектов категории низкого риска.</w:t>
      </w:r>
    </w:p>
    <w:p w:rsidR="009E405B" w:rsidRPr="00665618" w:rsidRDefault="009E405B" w:rsidP="00665618">
      <w:pPr>
        <w:widowControl w:val="0"/>
        <w:tabs>
          <w:tab w:val="left" w:pos="4668"/>
        </w:tabs>
        <w:autoSpaceDE w:val="0"/>
        <w:autoSpaceDN w:val="0"/>
        <w:spacing w:before="89" w:after="0" w:line="240" w:lineRule="auto"/>
        <w:ind w:right="113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Распределение количества объектов защиты (надзора) по категориям рисков в Томской области приведено на рисунке2.</w:t>
      </w:r>
    </w:p>
    <w:p w:rsidR="009E405B" w:rsidRPr="00665618" w:rsidRDefault="009E405B" w:rsidP="00665618">
      <w:pPr>
        <w:widowControl w:val="0"/>
        <w:tabs>
          <w:tab w:val="left" w:pos="4668"/>
        </w:tabs>
        <w:autoSpaceDE w:val="0"/>
        <w:autoSpaceDN w:val="0"/>
        <w:spacing w:before="89" w:after="0" w:line="240" w:lineRule="auto"/>
        <w:ind w:right="113" w:firstLine="85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tabs>
          <w:tab w:val="left" w:pos="4668"/>
        </w:tabs>
        <w:autoSpaceDE w:val="0"/>
        <w:autoSpaceDN w:val="0"/>
        <w:spacing w:before="89" w:after="0" w:line="240" w:lineRule="auto"/>
        <w:ind w:right="113" w:firstLine="85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tabs>
          <w:tab w:val="left" w:pos="4668"/>
        </w:tabs>
        <w:autoSpaceDE w:val="0"/>
        <w:autoSpaceDN w:val="0"/>
        <w:spacing w:before="89" w:after="0" w:line="240" w:lineRule="auto"/>
        <w:ind w:right="113" w:firstLine="85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tabs>
          <w:tab w:val="left" w:pos="4668"/>
        </w:tabs>
        <w:autoSpaceDE w:val="0"/>
        <w:autoSpaceDN w:val="0"/>
        <w:spacing w:before="89" w:after="0" w:line="240" w:lineRule="auto"/>
        <w:ind w:right="113" w:firstLine="85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tabs>
          <w:tab w:val="left" w:pos="4668"/>
        </w:tabs>
        <w:autoSpaceDE w:val="0"/>
        <w:autoSpaceDN w:val="0"/>
        <w:spacing w:before="89" w:after="0" w:line="240" w:lineRule="auto"/>
        <w:ind w:right="113" w:firstLine="85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tabs>
          <w:tab w:val="left" w:pos="4668"/>
        </w:tabs>
        <w:autoSpaceDE w:val="0"/>
        <w:autoSpaceDN w:val="0"/>
        <w:spacing w:before="89" w:after="0" w:line="240" w:lineRule="auto"/>
        <w:ind w:right="113" w:firstLine="85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tabs>
          <w:tab w:val="left" w:pos="4668"/>
        </w:tabs>
        <w:autoSpaceDE w:val="0"/>
        <w:autoSpaceDN w:val="0"/>
        <w:spacing w:before="89" w:after="0" w:line="240" w:lineRule="auto"/>
        <w:ind w:right="113" w:firstLine="85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tabs>
          <w:tab w:val="left" w:pos="4668"/>
        </w:tabs>
        <w:autoSpaceDE w:val="0"/>
        <w:autoSpaceDN w:val="0"/>
        <w:spacing w:before="89" w:after="0" w:line="240" w:lineRule="auto"/>
        <w:ind w:right="113" w:firstLine="85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10" w:after="0" w:line="240" w:lineRule="auto"/>
        <w:ind w:firstLine="851"/>
        <w:rPr>
          <w:rFonts w:ascii="Times New Roman" w:hAnsi="Times New Roman"/>
          <w:sz w:val="13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285" w:after="0" w:line="240" w:lineRule="auto"/>
        <w:ind w:right="19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w w:val="110"/>
          <w:sz w:val="28"/>
          <w:szCs w:val="28"/>
          <w:lang w:eastAsia="en-US"/>
        </w:rPr>
        <w:t>Рисунок 2. Распределение количества объектов защиты (надзора)</w:t>
      </w:r>
    </w:p>
    <w:p w:rsidR="009E405B" w:rsidRPr="00665618" w:rsidRDefault="009E405B" w:rsidP="00665618">
      <w:pPr>
        <w:widowControl w:val="0"/>
        <w:autoSpaceDE w:val="0"/>
        <w:autoSpaceDN w:val="0"/>
        <w:spacing w:before="11" w:after="0" w:line="240" w:lineRule="auto"/>
        <w:ind w:left="904" w:right="899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sz w:val="28"/>
          <w:szCs w:val="28"/>
          <w:lang w:eastAsia="en-US"/>
        </w:rPr>
        <w:t>по категориям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b/>
          <w:sz w:val="28"/>
          <w:szCs w:val="28"/>
          <w:lang w:eastAsia="en-US"/>
        </w:rPr>
        <w:t>рисков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4" w:after="0" w:line="240" w:lineRule="auto"/>
        <w:jc w:val="center"/>
        <w:rPr>
          <w:rFonts w:ascii="Times New Roman" w:hAnsi="Times New Roman"/>
          <w:b/>
          <w:sz w:val="18"/>
          <w:szCs w:val="29"/>
          <w:lang w:eastAsia="en-US"/>
        </w:rPr>
      </w:pPr>
      <w:r w:rsidRPr="00D1569C">
        <w:rPr>
          <w:rFonts w:ascii="Times New Roman" w:hAnsi="Times New Roman"/>
          <w:noProof/>
          <w:color w:val="464646"/>
          <w:w w:val="95"/>
          <w:sz w:val="18"/>
          <w:szCs w:val="29"/>
        </w:rPr>
        <w:object w:dxaOrig="8948" w:dyaOrig="6029">
          <v:shape id="Диаграмма 29" o:spid="_x0000_i1028" type="#_x0000_t75" style="width:447.75pt;height:301.5pt;visibility:visible" o:ole="">
            <v:imagedata r:id="rId16" o:title="" cropbottom="-87f" cropright="-15f"/>
            <o:lock v:ext="edit" aspectratio="f"/>
          </v:shape>
          <o:OLEObject Type="Embed" ProgID="Excel.Chart.8" ShapeID="Диаграмма 29" DrawAspect="Content" ObjectID="_1641386904" r:id="rId17"/>
        </w:object>
      </w:r>
    </w:p>
    <w:p w:rsidR="009E405B" w:rsidRPr="00665618" w:rsidRDefault="009E405B" w:rsidP="00665618">
      <w:pPr>
        <w:widowControl w:val="0"/>
        <w:autoSpaceDE w:val="0"/>
        <w:autoSpaceDN w:val="0"/>
        <w:spacing w:before="88" w:after="0" w:line="240" w:lineRule="auto"/>
        <w:ind w:right="113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Распределение нарушений требований пожарной по категориям рисков на территории Томской области приведено на рисунке3.</w:t>
      </w:r>
    </w:p>
    <w:p w:rsidR="009E405B" w:rsidRPr="00665618" w:rsidRDefault="009E405B" w:rsidP="00665618">
      <w:pPr>
        <w:widowControl w:val="0"/>
        <w:autoSpaceDE w:val="0"/>
        <w:autoSpaceDN w:val="0"/>
        <w:spacing w:before="78" w:after="0" w:line="249" w:lineRule="auto"/>
        <w:ind w:left="993" w:right="910" w:hanging="28"/>
        <w:jc w:val="center"/>
        <w:rPr>
          <w:rFonts w:ascii="Times New Roman" w:hAnsi="Times New Roman"/>
          <w:b/>
          <w:w w:val="110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78" w:after="0" w:line="249" w:lineRule="auto"/>
        <w:ind w:left="993" w:right="910" w:hanging="28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w w:val="110"/>
          <w:sz w:val="28"/>
          <w:szCs w:val="28"/>
          <w:lang w:eastAsia="en-US"/>
        </w:rPr>
        <w:t>Рисунок 3. Распределение нарушений требований пожарной безопасности по категориям рисков</w:t>
      </w:r>
    </w:p>
    <w:p w:rsidR="009E405B" w:rsidRPr="00665618" w:rsidRDefault="009E405B" w:rsidP="00665618">
      <w:pPr>
        <w:widowControl w:val="0"/>
        <w:autoSpaceDE w:val="0"/>
        <w:autoSpaceDN w:val="0"/>
        <w:spacing w:before="1" w:after="0" w:line="240" w:lineRule="auto"/>
        <w:rPr>
          <w:rFonts w:ascii="Times New Roman" w:hAnsi="Times New Roman"/>
          <w:sz w:val="28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lang w:eastAsia="en-US"/>
        </w:rPr>
        <w:sectPr w:rsidR="009E405B" w:rsidRPr="00665618" w:rsidSect="00A240E9">
          <w:headerReference w:type="default" r:id="rId18"/>
          <w:type w:val="nextColumn"/>
          <w:pgSz w:w="11740" w:h="16470"/>
          <w:pgMar w:top="1134" w:right="567" w:bottom="1134" w:left="1134" w:header="573" w:footer="0" w:gutter="0"/>
          <w:cols w:space="720"/>
        </w:sectPr>
      </w:pPr>
      <w:r w:rsidRPr="00D1569C">
        <w:rPr>
          <w:rFonts w:ascii="Times New Roman" w:hAnsi="Times New Roman"/>
          <w:noProof/>
          <w:sz w:val="28"/>
        </w:rPr>
        <w:pict>
          <v:shape id="Рисунок 1" o:spid="_x0000_i1029" type="#_x0000_t75" style="width:435pt;height:237.75pt;visibility:visible">
            <v:imagedata r:id="rId19" o:title=""/>
          </v:shape>
        </w:pic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Arial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28" w:lineRule="auto"/>
        <w:ind w:right="102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Распределение количества проверок противопожарного состояния объектов защиты (надзора) по категориям рисков на территории Кемеровской области приведено на рисунке 4.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28" w:lineRule="auto"/>
        <w:ind w:right="102" w:firstLine="85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28" w:lineRule="auto"/>
        <w:ind w:right="102" w:firstLine="851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sz w:val="28"/>
          <w:szCs w:val="28"/>
          <w:lang w:eastAsia="en-US"/>
        </w:rPr>
        <w:t>Рисунок 4. Распределение количества проверок противопожарного состояния объектов защиты (надзора) по категориям рисков</w:t>
      </w:r>
    </w:p>
    <w:p w:rsidR="009E405B" w:rsidRPr="00665618" w:rsidRDefault="009E405B" w:rsidP="00665618">
      <w:pPr>
        <w:widowControl w:val="0"/>
        <w:tabs>
          <w:tab w:val="left" w:pos="1134"/>
        </w:tabs>
        <w:autoSpaceDE w:val="0"/>
        <w:autoSpaceDN w:val="0"/>
        <w:spacing w:before="3" w:after="0" w:line="240" w:lineRule="auto"/>
        <w:ind w:firstLine="851"/>
        <w:rPr>
          <w:rFonts w:ascii="Times New Roman" w:hAnsi="Times New Roman"/>
          <w:sz w:val="27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/>
          <w:sz w:val="20"/>
          <w:szCs w:val="29"/>
          <w:lang w:eastAsia="en-US"/>
        </w:rPr>
      </w:pPr>
      <w:r w:rsidRPr="00D1569C">
        <w:rPr>
          <w:rFonts w:ascii="Times New Roman" w:hAnsi="Times New Roman"/>
          <w:noProof/>
          <w:sz w:val="20"/>
          <w:szCs w:val="29"/>
        </w:rPr>
        <w:pict>
          <v:shape id="Рисунок 4" o:spid="_x0000_i1030" type="#_x0000_t75" style="width:498.75pt;height:240pt;visibility:visible">
            <v:imagedata r:id="rId20" o:title=""/>
          </v:shape>
        </w:pict>
      </w:r>
    </w:p>
    <w:p w:rsidR="009E405B" w:rsidRPr="00665618" w:rsidRDefault="009E405B" w:rsidP="00665618">
      <w:pPr>
        <w:widowControl w:val="0"/>
        <w:tabs>
          <w:tab w:val="left" w:pos="2039"/>
        </w:tabs>
        <w:autoSpaceDE w:val="0"/>
        <w:autoSpaceDN w:val="0"/>
        <w:spacing w:before="77" w:after="0" w:line="330" w:lineRule="exact"/>
        <w:ind w:right="116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bCs/>
          <w:sz w:val="29"/>
          <w:szCs w:val="29"/>
          <w:lang w:eastAsia="en-US"/>
        </w:rPr>
        <w:t xml:space="preserve">2.4.2. Данные об </w:t>
      </w:r>
      <w:r w:rsidRPr="00665618">
        <w:rPr>
          <w:rFonts w:ascii="Times New Roman" w:hAnsi="Times New Roman"/>
          <w:b/>
          <w:bCs/>
          <w:sz w:val="28"/>
          <w:szCs w:val="28"/>
          <w:lang w:eastAsia="en-US"/>
        </w:rPr>
        <w:t>административно-правовой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b/>
          <w:bCs/>
          <w:sz w:val="28"/>
          <w:szCs w:val="28"/>
          <w:lang w:eastAsia="en-US"/>
        </w:rPr>
        <w:t>деятельности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b/>
          <w:bCs/>
          <w:sz w:val="28"/>
          <w:szCs w:val="28"/>
          <w:lang w:eastAsia="en-US"/>
        </w:rPr>
        <w:t>органов государственного пожарного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b/>
          <w:bCs/>
          <w:sz w:val="28"/>
          <w:szCs w:val="28"/>
          <w:lang w:eastAsia="en-US"/>
        </w:rPr>
        <w:t>надзора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b/>
          <w:bCs/>
          <w:sz w:val="28"/>
          <w:szCs w:val="28"/>
          <w:lang w:eastAsia="en-US"/>
        </w:rPr>
        <w:t>федеральной противопожарной службы</w:t>
      </w:r>
    </w:p>
    <w:p w:rsidR="009E405B" w:rsidRPr="00665618" w:rsidRDefault="009E405B" w:rsidP="00665618">
      <w:pPr>
        <w:widowControl w:val="0"/>
        <w:tabs>
          <w:tab w:val="left" w:pos="2039"/>
        </w:tabs>
        <w:autoSpaceDE w:val="0"/>
        <w:autoSpaceDN w:val="0"/>
        <w:spacing w:before="77" w:after="0" w:line="330" w:lineRule="exact"/>
        <w:ind w:right="116"/>
        <w:jc w:val="center"/>
        <w:outlineLvl w:val="1"/>
        <w:rPr>
          <w:rFonts w:ascii="Times New Roman" w:hAnsi="Times New Roman"/>
          <w:bCs/>
          <w:sz w:val="29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1" w:after="0" w:line="240" w:lineRule="auto"/>
        <w:ind w:right="119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Сведения об административно-правовой деятельность органов государственногопожарногонадзорафедеральнойпротивопожарнойслужбына территории Томской области приведены в таблице4.</w:t>
      </w:r>
    </w:p>
    <w:p w:rsidR="009E405B" w:rsidRPr="00665618" w:rsidRDefault="009E405B" w:rsidP="00665618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/>
          <w:sz w:val="16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89" w:after="0" w:line="240" w:lineRule="auto"/>
        <w:ind w:right="113"/>
        <w:jc w:val="right"/>
        <w:rPr>
          <w:rFonts w:ascii="Times New Roman" w:hAnsi="Times New Roman"/>
          <w:b/>
          <w:sz w:val="28"/>
          <w:lang w:eastAsia="en-US"/>
        </w:rPr>
      </w:pPr>
      <w:r w:rsidRPr="00665618">
        <w:rPr>
          <w:rFonts w:ascii="Times New Roman" w:hAnsi="Times New Roman"/>
          <w:b/>
          <w:sz w:val="28"/>
          <w:lang w:eastAsia="en-US"/>
        </w:rPr>
        <w:t>Таблица 4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9" w:lineRule="auto"/>
        <w:ind w:left="1304" w:hanging="593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sz w:val="28"/>
          <w:szCs w:val="28"/>
          <w:lang w:eastAsia="en-US"/>
        </w:rPr>
        <w:t>Административно-правовая деятельность органов государственного пожарного надзора федеральной противопожарной службы</w:t>
      </w:r>
    </w:p>
    <w:tbl>
      <w:tblPr>
        <w:tblW w:w="9671" w:type="dxa"/>
        <w:tblInd w:w="118" w:type="dxa"/>
        <w:tblBorders>
          <w:top w:val="single" w:sz="6" w:space="0" w:color="4F4F54"/>
          <w:left w:val="single" w:sz="6" w:space="0" w:color="4F4F54"/>
          <w:bottom w:val="single" w:sz="6" w:space="0" w:color="4F4F54"/>
          <w:right w:val="single" w:sz="6" w:space="0" w:color="4F4F54"/>
          <w:insideH w:val="single" w:sz="6" w:space="0" w:color="4F4F54"/>
          <w:insideV w:val="single" w:sz="6" w:space="0" w:color="4F4F54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7"/>
        <w:gridCol w:w="5424"/>
        <w:gridCol w:w="1272"/>
        <w:gridCol w:w="1330"/>
        <w:gridCol w:w="968"/>
      </w:tblGrid>
      <w:tr w:rsidR="009E405B" w:rsidRPr="00D1569C" w:rsidTr="00D1569C">
        <w:trPr>
          <w:trHeight w:val="584"/>
        </w:trPr>
        <w:tc>
          <w:tcPr>
            <w:tcW w:w="67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</w:p>
        </w:tc>
        <w:tc>
          <w:tcPr>
            <w:tcW w:w="542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65" w:lineRule="exact"/>
              <w:ind w:left="298"/>
              <w:jc w:val="center"/>
              <w:rPr>
                <w:rFonts w:ascii="Times New Roman" w:hAnsi="Times New Roman"/>
                <w:b/>
                <w:color w:val="383838"/>
                <w:sz w:val="24"/>
                <w:szCs w:val="24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65" w:lineRule="exact"/>
              <w:ind w:left="298"/>
              <w:jc w:val="center"/>
              <w:rPr>
                <w:rFonts w:ascii="Times New Roman" w:hAnsi="Times New Roman"/>
                <w:sz w:val="20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color w:val="383838"/>
                <w:sz w:val="24"/>
                <w:szCs w:val="24"/>
                <w:lang w:val="en-US" w:eastAsia="en-US"/>
              </w:rPr>
              <w:t>Наименование показателя</w:t>
            </w:r>
          </w:p>
        </w:tc>
        <w:tc>
          <w:tcPr>
            <w:tcW w:w="1272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65" w:lineRule="exact"/>
              <w:ind w:left="298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color w:val="313131"/>
                <w:sz w:val="24"/>
                <w:szCs w:val="24"/>
                <w:lang w:val="en-US" w:eastAsia="en-US"/>
              </w:rPr>
              <w:t>2018</w:t>
            </w:r>
            <w:r w:rsidRPr="00D1569C">
              <w:rPr>
                <w:rFonts w:ascii="Times New Roman" w:hAnsi="Times New Roman"/>
                <w:b/>
                <w:color w:val="383838"/>
                <w:sz w:val="24"/>
                <w:szCs w:val="24"/>
                <w:lang w:val="en-US" w:eastAsia="en-US"/>
              </w:rPr>
              <w:t>г.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83" w:lineRule="exact"/>
              <w:ind w:left="265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B3B3B"/>
                <w:sz w:val="24"/>
                <w:szCs w:val="24"/>
                <w:lang w:val="en-US" w:eastAsia="en-US"/>
              </w:rPr>
              <w:t>(12</w:t>
            </w:r>
            <w:r w:rsidRPr="00D1569C">
              <w:rPr>
                <w:rFonts w:ascii="Times New Roman" w:hAnsi="Times New Roman"/>
                <w:color w:val="333333"/>
                <w:sz w:val="24"/>
                <w:szCs w:val="24"/>
                <w:lang w:val="en-US" w:eastAsia="en-US"/>
              </w:rPr>
              <w:t>мес.)</w:t>
            </w:r>
          </w:p>
        </w:tc>
        <w:tc>
          <w:tcPr>
            <w:tcW w:w="133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65" w:lineRule="exact"/>
              <w:ind w:left="331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color w:val="313131"/>
                <w:sz w:val="24"/>
                <w:szCs w:val="24"/>
                <w:lang w:val="en-US" w:eastAsia="en-US"/>
              </w:rPr>
              <w:t>2019</w:t>
            </w:r>
            <w:r w:rsidRPr="00D1569C">
              <w:rPr>
                <w:rFonts w:ascii="Times New Roman" w:hAnsi="Times New Roman"/>
                <w:b/>
                <w:color w:val="333333"/>
                <w:sz w:val="24"/>
                <w:szCs w:val="24"/>
                <w:lang w:val="en-US" w:eastAsia="en-US"/>
              </w:rPr>
              <w:t>г.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83" w:lineRule="exact"/>
              <w:ind w:left="298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2F2F2F"/>
                <w:sz w:val="24"/>
                <w:szCs w:val="24"/>
                <w:lang w:val="en-US" w:eastAsia="en-US"/>
              </w:rPr>
              <w:t>(12</w:t>
            </w:r>
            <w:r w:rsidRPr="00D1569C">
              <w:rPr>
                <w:rFonts w:ascii="Times New Roman" w:hAnsi="Times New Roman"/>
                <w:color w:val="333333"/>
                <w:sz w:val="24"/>
                <w:szCs w:val="24"/>
                <w:lang w:val="en-US" w:eastAsia="en-US"/>
              </w:rPr>
              <w:t>мес.)</w:t>
            </w:r>
          </w:p>
        </w:tc>
        <w:tc>
          <w:tcPr>
            <w:tcW w:w="96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65" w:lineRule="exact"/>
              <w:ind w:left="78" w:right="57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color w:val="313131"/>
                <w:sz w:val="24"/>
                <w:szCs w:val="24"/>
                <w:lang w:val="en-US" w:eastAsia="en-US"/>
              </w:rPr>
              <w:t>Прирост,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83" w:lineRule="exact"/>
              <w:ind w:left="29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D3D3D"/>
                <w:w w:val="106"/>
                <w:sz w:val="24"/>
                <w:szCs w:val="24"/>
                <w:lang w:val="en-US" w:eastAsia="en-US"/>
              </w:rPr>
              <w:t>%</w:t>
            </w:r>
          </w:p>
        </w:tc>
      </w:tr>
      <w:tr w:rsidR="009E405B" w:rsidRPr="00D1569C" w:rsidTr="00D1569C">
        <w:trPr>
          <w:trHeight w:val="709"/>
        </w:trPr>
        <w:tc>
          <w:tcPr>
            <w:tcW w:w="6101" w:type="dxa"/>
            <w:gridSpan w:val="2"/>
          </w:tcPr>
          <w:p w:rsidR="009E405B" w:rsidRPr="00D1569C" w:rsidRDefault="009E405B" w:rsidP="00D1569C">
            <w:pPr>
              <w:widowControl w:val="0"/>
              <w:tabs>
                <w:tab w:val="left" w:pos="1753"/>
                <w:tab w:val="left" w:pos="3386"/>
                <w:tab w:val="left" w:pos="4063"/>
              </w:tabs>
              <w:autoSpaceDE w:val="0"/>
              <w:autoSpaceDN w:val="0"/>
              <w:spacing w:before="56" w:after="0" w:line="232" w:lineRule="auto"/>
              <w:ind w:left="140" w:right="72" w:firstLine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Составлено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протоколов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об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</w:r>
            <w:r w:rsidRPr="00D1569C">
              <w:rPr>
                <w:rFonts w:ascii="Times New Roman" w:hAnsi="Times New Roman"/>
                <w:spacing w:val="-1"/>
                <w:w w:val="95"/>
                <w:sz w:val="24"/>
                <w:szCs w:val="24"/>
                <w:lang w:eastAsia="en-US"/>
              </w:rPr>
              <w:t xml:space="preserve">административном 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правонарушении,ед.</w:t>
            </w:r>
          </w:p>
        </w:tc>
        <w:tc>
          <w:tcPr>
            <w:tcW w:w="1272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88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B3B3B"/>
                <w:sz w:val="24"/>
                <w:szCs w:val="24"/>
                <w:lang w:val="en-US" w:eastAsia="en-US"/>
              </w:rPr>
              <w:t>1056</w:t>
            </w:r>
          </w:p>
        </w:tc>
        <w:tc>
          <w:tcPr>
            <w:tcW w:w="133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88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A3A3A"/>
                <w:sz w:val="24"/>
                <w:szCs w:val="24"/>
                <w:lang w:val="en-US" w:eastAsia="en-US"/>
              </w:rPr>
              <w:t>1374</w:t>
            </w:r>
          </w:p>
        </w:tc>
        <w:tc>
          <w:tcPr>
            <w:tcW w:w="96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05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D3D3D"/>
                <w:w w:val="110"/>
                <w:sz w:val="24"/>
                <w:szCs w:val="24"/>
                <w:lang w:val="en-US" w:eastAsia="en-US"/>
              </w:rPr>
              <w:t>30</w:t>
            </w:r>
          </w:p>
        </w:tc>
      </w:tr>
      <w:tr w:rsidR="009E405B" w:rsidRPr="00D1569C" w:rsidTr="00D1569C">
        <w:trPr>
          <w:trHeight w:val="964"/>
        </w:trPr>
        <w:tc>
          <w:tcPr>
            <w:tcW w:w="6101" w:type="dxa"/>
            <w:gridSpan w:val="2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46" w:after="0" w:line="228" w:lineRule="auto"/>
              <w:ind w:left="140" w:right="74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Назначено государственными инспекторами по пожарному надзору административных наказаний в виде штрафа (кол-во), ед.</w:t>
            </w:r>
          </w:p>
        </w:tc>
        <w:tc>
          <w:tcPr>
            <w:tcW w:w="1272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9" w:after="0" w:line="240" w:lineRule="auto"/>
              <w:ind w:left="2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D3D3D"/>
                <w:sz w:val="24"/>
                <w:szCs w:val="24"/>
                <w:lang w:val="en-US" w:eastAsia="en-US"/>
              </w:rPr>
              <w:t>621</w:t>
            </w:r>
          </w:p>
        </w:tc>
        <w:tc>
          <w:tcPr>
            <w:tcW w:w="133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9" w:after="0" w:line="240" w:lineRule="auto"/>
              <w:ind w:left="27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D3D3D"/>
                <w:sz w:val="24"/>
                <w:szCs w:val="24"/>
                <w:lang w:val="en-US" w:eastAsia="en-US"/>
              </w:rPr>
              <w:t>757</w:t>
            </w:r>
          </w:p>
        </w:tc>
        <w:tc>
          <w:tcPr>
            <w:tcW w:w="96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9" w:after="0" w:line="240" w:lineRule="auto"/>
              <w:ind w:left="27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D3D3D"/>
                <w:sz w:val="24"/>
                <w:szCs w:val="24"/>
                <w:lang w:val="en-US" w:eastAsia="en-US"/>
              </w:rPr>
              <w:t>21,9</w:t>
            </w:r>
          </w:p>
        </w:tc>
      </w:tr>
      <w:tr w:rsidR="009E405B" w:rsidRPr="00D1569C" w:rsidTr="00D1569C">
        <w:trPr>
          <w:trHeight w:val="815"/>
        </w:trPr>
        <w:tc>
          <w:tcPr>
            <w:tcW w:w="6101" w:type="dxa"/>
            <w:gridSpan w:val="2"/>
          </w:tcPr>
          <w:p w:rsidR="009E405B" w:rsidRPr="00D1569C" w:rsidRDefault="009E405B" w:rsidP="00D1569C">
            <w:pPr>
              <w:widowControl w:val="0"/>
              <w:tabs>
                <w:tab w:val="left" w:pos="1601"/>
                <w:tab w:val="left" w:pos="3932"/>
                <w:tab w:val="left" w:pos="5761"/>
              </w:tabs>
              <w:autoSpaceDE w:val="0"/>
              <w:autoSpaceDN w:val="0"/>
              <w:spacing w:after="0" w:line="244" w:lineRule="exact"/>
              <w:ind w:left="13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Назначено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государственными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инспекторами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ab/>
              <w:t>по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81" w:lineRule="exact"/>
              <w:ind w:left="13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пожарному надзору административных наказаний в виде штрафа (на сумму), тыс. руб.</w:t>
            </w:r>
          </w:p>
        </w:tc>
        <w:tc>
          <w:tcPr>
            <w:tcW w:w="1272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36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B3B3B"/>
                <w:sz w:val="24"/>
                <w:szCs w:val="24"/>
                <w:lang w:val="en-US" w:eastAsia="en-US"/>
              </w:rPr>
              <w:t>11419,0</w:t>
            </w:r>
          </w:p>
        </w:tc>
        <w:tc>
          <w:tcPr>
            <w:tcW w:w="133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36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B3B3B"/>
                <w:sz w:val="24"/>
                <w:szCs w:val="24"/>
                <w:lang w:val="en-US" w:eastAsia="en-US"/>
              </w:rPr>
              <w:t>13471,5</w:t>
            </w:r>
          </w:p>
        </w:tc>
        <w:tc>
          <w:tcPr>
            <w:tcW w:w="96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36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24242"/>
                <w:sz w:val="24"/>
                <w:szCs w:val="24"/>
                <w:lang w:val="en-US" w:eastAsia="en-US"/>
              </w:rPr>
              <w:t>17,9</w:t>
            </w:r>
          </w:p>
        </w:tc>
      </w:tr>
      <w:tr w:rsidR="009E405B" w:rsidRPr="00D1569C" w:rsidTr="00D1569C">
        <w:trPr>
          <w:trHeight w:val="1818"/>
        </w:trPr>
        <w:tc>
          <w:tcPr>
            <w:tcW w:w="6101" w:type="dxa"/>
            <w:gridSpan w:val="2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66" w:after="0" w:line="228" w:lineRule="auto"/>
              <w:ind w:left="127" w:right="78" w:firstLine="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Назначено государственными инспекторами по пожарному надзору административных наказаний в виде предупреждений по результатам рассмотрения протоколов об административном правонарушении (по статьям 6.24, 6.25, 8.32, 11.16, частями 1 и 2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78" w:lineRule="exact"/>
              <w:ind w:left="127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статьи 14.43, статьям 14.44 - 14.46, 20.4), ед.</w:t>
            </w:r>
          </w:p>
        </w:tc>
        <w:tc>
          <w:tcPr>
            <w:tcW w:w="1272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27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" w:after="0" w:line="240" w:lineRule="auto"/>
              <w:ind w:left="27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A3A3A"/>
                <w:sz w:val="24"/>
                <w:szCs w:val="24"/>
                <w:lang w:val="en-US" w:eastAsia="en-US"/>
              </w:rPr>
              <w:t>637</w:t>
            </w:r>
          </w:p>
        </w:tc>
        <w:tc>
          <w:tcPr>
            <w:tcW w:w="133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27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" w:after="0" w:line="240" w:lineRule="auto"/>
              <w:ind w:left="27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F3F3F"/>
                <w:sz w:val="24"/>
                <w:szCs w:val="24"/>
                <w:lang w:val="en-US" w:eastAsia="en-US"/>
              </w:rPr>
              <w:t>661</w:t>
            </w:r>
          </w:p>
        </w:tc>
        <w:tc>
          <w:tcPr>
            <w:tcW w:w="96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27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" w:after="0" w:line="240" w:lineRule="auto"/>
              <w:ind w:left="27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14141"/>
                <w:sz w:val="24"/>
                <w:szCs w:val="24"/>
                <w:lang w:val="en-US" w:eastAsia="en-US"/>
              </w:rPr>
              <w:t>3,7</w:t>
            </w:r>
          </w:p>
        </w:tc>
      </w:tr>
      <w:tr w:rsidR="009E405B" w:rsidRPr="00D1569C" w:rsidTr="00D1569C">
        <w:trPr>
          <w:trHeight w:val="834"/>
        </w:trPr>
        <w:tc>
          <w:tcPr>
            <w:tcW w:w="6101" w:type="dxa"/>
            <w:gridSpan w:val="2"/>
          </w:tcPr>
          <w:p w:rsidR="009E405B" w:rsidRPr="00D1569C" w:rsidRDefault="009E405B" w:rsidP="00D1569C">
            <w:pPr>
              <w:widowControl w:val="0"/>
              <w:tabs>
                <w:tab w:val="left" w:pos="1618"/>
                <w:tab w:val="left" w:pos="1726"/>
                <w:tab w:val="left" w:pos="2773"/>
                <w:tab w:val="left" w:pos="3463"/>
                <w:tab w:val="left" w:pos="3990"/>
                <w:tab w:val="left" w:pos="4049"/>
                <w:tab w:val="left" w:pos="5751"/>
              </w:tabs>
              <w:autoSpaceDE w:val="0"/>
              <w:autoSpaceDN w:val="0"/>
              <w:spacing w:after="0" w:line="228" w:lineRule="auto"/>
              <w:ind w:left="130" w:right="77" w:firstLine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Прекращено государственными инспекторами по пожарному надзору дел об административных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75" w:lineRule="exact"/>
              <w:ind w:left="131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правонарушениях, ед.</w:t>
            </w:r>
          </w:p>
        </w:tc>
        <w:tc>
          <w:tcPr>
            <w:tcW w:w="1272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41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24242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33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41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64646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96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41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D3D3D"/>
                <w:sz w:val="24"/>
                <w:szCs w:val="24"/>
                <w:lang w:val="en-US" w:eastAsia="en-US"/>
              </w:rPr>
              <w:t>100</w:t>
            </w:r>
          </w:p>
        </w:tc>
      </w:tr>
      <w:tr w:rsidR="009E405B" w:rsidRPr="00D1569C" w:rsidTr="00D1569C">
        <w:trPr>
          <w:trHeight w:val="690"/>
        </w:trPr>
        <w:tc>
          <w:tcPr>
            <w:tcW w:w="6101" w:type="dxa"/>
            <w:gridSpan w:val="2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42" w:after="0" w:line="237" w:lineRule="auto"/>
              <w:ind w:left="132" w:right="89" w:hanging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Направлено представлений в соответствии со ст. 29.13 </w:t>
            </w: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KoA</w:t>
            </w: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 Российской Федерации</w:t>
            </w:r>
          </w:p>
        </w:tc>
        <w:tc>
          <w:tcPr>
            <w:tcW w:w="1272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74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24242"/>
                <w:sz w:val="24"/>
                <w:szCs w:val="24"/>
                <w:lang w:val="en-US" w:eastAsia="en-US"/>
              </w:rPr>
              <w:t>134</w:t>
            </w:r>
          </w:p>
        </w:tc>
        <w:tc>
          <w:tcPr>
            <w:tcW w:w="133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69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D3D3D"/>
                <w:sz w:val="24"/>
                <w:szCs w:val="24"/>
                <w:lang w:val="en-US" w:eastAsia="en-US"/>
              </w:rPr>
              <w:t>192</w:t>
            </w:r>
          </w:p>
        </w:tc>
        <w:tc>
          <w:tcPr>
            <w:tcW w:w="96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64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44444"/>
                <w:sz w:val="24"/>
                <w:szCs w:val="24"/>
                <w:lang w:val="en-US" w:eastAsia="en-US"/>
              </w:rPr>
              <w:t>43,2</w:t>
            </w:r>
          </w:p>
        </w:tc>
      </w:tr>
      <w:tr w:rsidR="009E405B" w:rsidRPr="00D1569C" w:rsidTr="00D1569C">
        <w:trPr>
          <w:trHeight w:val="536"/>
        </w:trPr>
        <w:tc>
          <w:tcPr>
            <w:tcW w:w="6101" w:type="dxa"/>
            <w:gridSpan w:val="2"/>
          </w:tcPr>
          <w:p w:rsidR="009E405B" w:rsidRPr="00D1569C" w:rsidRDefault="009E405B" w:rsidP="00D1569C">
            <w:pPr>
              <w:widowControl w:val="0"/>
              <w:tabs>
                <w:tab w:val="left" w:pos="1810"/>
                <w:tab w:val="left" w:pos="4034"/>
                <w:tab w:val="left" w:pos="4830"/>
              </w:tabs>
              <w:autoSpaceDE w:val="0"/>
              <w:autoSpaceDN w:val="0"/>
              <w:spacing w:after="0" w:line="256" w:lineRule="exact"/>
              <w:ind w:left="12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Отменено постановлений о назначении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61" w:lineRule="exact"/>
              <w:ind w:left="12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административных наказаний (кол-во), ед.</w:t>
            </w:r>
          </w:p>
        </w:tc>
        <w:tc>
          <w:tcPr>
            <w:tcW w:w="1272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02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84848"/>
                <w:w w:val="86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33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97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F3F3F"/>
                <w:w w:val="95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96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97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D3D3D"/>
                <w:sz w:val="24"/>
                <w:szCs w:val="24"/>
                <w:lang w:val="en-US" w:eastAsia="en-US"/>
              </w:rPr>
              <w:t>350</w:t>
            </w:r>
          </w:p>
        </w:tc>
      </w:tr>
      <w:tr w:rsidR="009E405B" w:rsidRPr="00D1569C" w:rsidTr="00D1569C">
        <w:trPr>
          <w:trHeight w:val="560"/>
        </w:trPr>
        <w:tc>
          <w:tcPr>
            <w:tcW w:w="6101" w:type="dxa"/>
            <w:gridSpan w:val="2"/>
          </w:tcPr>
          <w:p w:rsidR="009E405B" w:rsidRPr="00D1569C" w:rsidRDefault="009E405B" w:rsidP="00D1569C">
            <w:pPr>
              <w:widowControl w:val="0"/>
              <w:tabs>
                <w:tab w:val="left" w:pos="1810"/>
                <w:tab w:val="left" w:pos="4034"/>
                <w:tab w:val="left" w:pos="4825"/>
              </w:tabs>
              <w:autoSpaceDE w:val="0"/>
              <w:autoSpaceDN w:val="0"/>
              <w:spacing w:after="0" w:line="228" w:lineRule="auto"/>
              <w:ind w:left="122" w:right="10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Отменено постановлений о назначении административных наказаний (на сумму), тыс. руб.</w:t>
            </w:r>
          </w:p>
        </w:tc>
        <w:tc>
          <w:tcPr>
            <w:tcW w:w="1272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07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14141"/>
                <w:sz w:val="24"/>
                <w:szCs w:val="24"/>
                <w:lang w:val="en-US" w:eastAsia="en-US"/>
              </w:rPr>
              <w:t>150</w:t>
            </w:r>
          </w:p>
        </w:tc>
        <w:tc>
          <w:tcPr>
            <w:tcW w:w="133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07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44444"/>
                <w:sz w:val="24"/>
                <w:szCs w:val="24"/>
                <w:lang w:val="en-US" w:eastAsia="en-US"/>
              </w:rPr>
              <w:t>300</w:t>
            </w:r>
          </w:p>
        </w:tc>
        <w:tc>
          <w:tcPr>
            <w:tcW w:w="96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07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24242"/>
                <w:sz w:val="24"/>
                <w:szCs w:val="24"/>
                <w:lang w:val="en-US" w:eastAsia="en-US"/>
              </w:rPr>
              <w:t>100</w:t>
            </w:r>
          </w:p>
        </w:tc>
      </w:tr>
      <w:tr w:rsidR="009E405B" w:rsidRPr="00D1569C" w:rsidTr="00D1569C">
        <w:trPr>
          <w:trHeight w:val="815"/>
        </w:trPr>
        <w:tc>
          <w:tcPr>
            <w:tcW w:w="6101" w:type="dxa"/>
            <w:gridSpan w:val="2"/>
          </w:tcPr>
          <w:p w:rsidR="009E405B" w:rsidRPr="00D1569C" w:rsidRDefault="009E405B" w:rsidP="00D1569C">
            <w:pPr>
              <w:widowControl w:val="0"/>
              <w:tabs>
                <w:tab w:val="left" w:pos="1882"/>
                <w:tab w:val="left" w:pos="4068"/>
                <w:tab w:val="left" w:pos="4820"/>
              </w:tabs>
              <w:autoSpaceDE w:val="0"/>
              <w:autoSpaceDN w:val="0"/>
              <w:spacing w:after="0" w:line="246" w:lineRule="exact"/>
              <w:ind w:left="12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Исполнено постановлений о назначении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78" w:lineRule="exact"/>
              <w:ind w:left="12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Административных наказаний в виде штрафа (кол-во),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71" w:lineRule="exact"/>
              <w:ind w:left="117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ед.</w:t>
            </w:r>
          </w:p>
        </w:tc>
        <w:tc>
          <w:tcPr>
            <w:tcW w:w="1272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27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D3D3D"/>
                <w:sz w:val="24"/>
                <w:szCs w:val="24"/>
                <w:lang w:val="en-US" w:eastAsia="en-US"/>
              </w:rPr>
              <w:t>485</w:t>
            </w:r>
          </w:p>
        </w:tc>
        <w:tc>
          <w:tcPr>
            <w:tcW w:w="133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27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A3A3A"/>
                <w:sz w:val="24"/>
                <w:szCs w:val="24"/>
                <w:lang w:val="en-US" w:eastAsia="en-US"/>
              </w:rPr>
              <w:t>613</w:t>
            </w:r>
          </w:p>
        </w:tc>
        <w:tc>
          <w:tcPr>
            <w:tcW w:w="96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27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F3F3F"/>
                <w:sz w:val="24"/>
                <w:szCs w:val="24"/>
                <w:lang w:val="en-US" w:eastAsia="en-US"/>
              </w:rPr>
              <w:t>26,3</w:t>
            </w:r>
          </w:p>
        </w:tc>
      </w:tr>
      <w:tr w:rsidR="009E405B" w:rsidRPr="00D1569C" w:rsidTr="00D1569C">
        <w:trPr>
          <w:trHeight w:val="844"/>
        </w:trPr>
        <w:tc>
          <w:tcPr>
            <w:tcW w:w="6101" w:type="dxa"/>
            <w:gridSpan w:val="2"/>
          </w:tcPr>
          <w:p w:rsidR="009E405B" w:rsidRPr="00D1569C" w:rsidRDefault="009E405B" w:rsidP="00D1569C">
            <w:pPr>
              <w:widowControl w:val="0"/>
              <w:tabs>
                <w:tab w:val="left" w:pos="1882"/>
                <w:tab w:val="left" w:pos="4068"/>
                <w:tab w:val="left" w:pos="4820"/>
              </w:tabs>
              <w:autoSpaceDE w:val="0"/>
              <w:autoSpaceDN w:val="0"/>
              <w:spacing w:after="0" w:line="253" w:lineRule="exact"/>
              <w:ind w:left="12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Исполнено постановлений о назначении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120" w:firstLine="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административных наказаний в виде штрафа (на сумму), тыс. руб.</w:t>
            </w:r>
          </w:p>
        </w:tc>
        <w:tc>
          <w:tcPr>
            <w:tcW w:w="1272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27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D3D3D"/>
                <w:sz w:val="24"/>
                <w:szCs w:val="24"/>
                <w:lang w:val="en-US" w:eastAsia="en-US"/>
              </w:rPr>
              <w:t>6837,0</w:t>
            </w:r>
          </w:p>
        </w:tc>
        <w:tc>
          <w:tcPr>
            <w:tcW w:w="1330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36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424242"/>
                <w:sz w:val="24"/>
                <w:szCs w:val="24"/>
                <w:lang w:val="en-US" w:eastAsia="en-US"/>
              </w:rPr>
              <w:t>7910,0</w:t>
            </w:r>
          </w:p>
        </w:tc>
        <w:tc>
          <w:tcPr>
            <w:tcW w:w="96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36" w:after="0" w:line="240" w:lineRule="auto"/>
              <w:ind w:left="27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color w:val="3D3D3D"/>
                <w:sz w:val="24"/>
                <w:szCs w:val="24"/>
                <w:lang w:val="en-US" w:eastAsia="en-US"/>
              </w:rPr>
              <w:t>15,6</w:t>
            </w:r>
          </w:p>
        </w:tc>
      </w:tr>
    </w:tbl>
    <w:p w:rsidR="009E405B" w:rsidRPr="00665618" w:rsidRDefault="009E405B" w:rsidP="00665618">
      <w:pPr>
        <w:widowControl w:val="0"/>
        <w:autoSpaceDE w:val="0"/>
        <w:autoSpaceDN w:val="0"/>
        <w:spacing w:after="0" w:line="230" w:lineRule="auto"/>
        <w:ind w:right="101" w:firstLine="748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30" w:lineRule="auto"/>
        <w:ind w:right="101" w:firstLine="748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Распределение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количества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постановлений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о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наложении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административных взысканий в отношении разных групп населения в Томской области приведено на рисунке5.</w:t>
      </w:r>
    </w:p>
    <w:p w:rsidR="009E405B" w:rsidRPr="00665618" w:rsidRDefault="009E405B" w:rsidP="00665618">
      <w:pPr>
        <w:widowControl w:val="0"/>
        <w:autoSpaceDE w:val="0"/>
        <w:autoSpaceDN w:val="0"/>
        <w:spacing w:before="6" w:after="0" w:line="240" w:lineRule="auto"/>
        <w:rPr>
          <w:rFonts w:ascii="Times New Roman" w:hAnsi="Times New Roman"/>
          <w:sz w:val="26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6" w:line="240" w:lineRule="auto"/>
        <w:ind w:right="116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sz w:val="28"/>
          <w:szCs w:val="28"/>
          <w:lang w:eastAsia="en-US"/>
        </w:rPr>
        <w:t>Рисунок 5. Распределение количества постановлений о наложении административных взысканий в отношении разных групп населения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left="302"/>
        <w:rPr>
          <w:rFonts w:ascii="Times New Roman" w:hAnsi="Times New Roman"/>
          <w:sz w:val="20"/>
          <w:szCs w:val="29"/>
          <w:lang w:eastAsia="en-US"/>
        </w:rPr>
      </w:pPr>
      <w:r w:rsidRPr="00D1569C">
        <w:rPr>
          <w:rFonts w:ascii="Times New Roman" w:hAnsi="Times New Roman"/>
          <w:noProof/>
          <w:sz w:val="20"/>
          <w:szCs w:val="29"/>
        </w:rPr>
        <w:pict>
          <v:shape id="Диаграмма 1" o:spid="_x0000_i1031" type="#_x0000_t75" style="width:471pt;height:242.25pt;visibility:visible" o:gfxdata="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">
            <v:imagedata r:id="rId21" o:title=""/>
            <o:lock v:ext="edit" aspectratio="f"/>
          </v:shape>
        </w:pict>
      </w:r>
    </w:p>
    <w:p w:rsidR="009E405B" w:rsidRPr="00665618" w:rsidRDefault="009E405B" w:rsidP="00665618">
      <w:pPr>
        <w:widowControl w:val="0"/>
        <w:autoSpaceDE w:val="0"/>
        <w:autoSpaceDN w:val="0"/>
        <w:spacing w:before="80" w:after="0" w:line="237" w:lineRule="auto"/>
        <w:ind w:right="108" w:firstLine="85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80" w:after="0" w:line="237" w:lineRule="auto"/>
        <w:ind w:right="108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Распределение сумм финансовых средств административных наказаний в отношении разных групп населения в Томской области приведено на рисунке6.</w:t>
      </w:r>
    </w:p>
    <w:p w:rsidR="009E405B" w:rsidRPr="00665618" w:rsidRDefault="009E405B" w:rsidP="00665618">
      <w:pPr>
        <w:widowControl w:val="0"/>
        <w:autoSpaceDE w:val="0"/>
        <w:autoSpaceDN w:val="0"/>
        <w:spacing w:before="8" w:after="0" w:line="240" w:lineRule="auto"/>
        <w:rPr>
          <w:rFonts w:ascii="Times New Roman" w:hAnsi="Times New Roman"/>
          <w:sz w:val="29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1" w:after="0" w:line="249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sz w:val="28"/>
          <w:szCs w:val="28"/>
          <w:lang w:eastAsia="en-US"/>
        </w:rPr>
        <w:t>Рисунок 6. Распределение сумм финансовых средств административных наказаний в отношении разных групп населения</w:t>
      </w:r>
    </w:p>
    <w:p w:rsidR="009E405B" w:rsidRPr="00665618" w:rsidRDefault="009E405B" w:rsidP="00665618">
      <w:pPr>
        <w:widowControl w:val="0"/>
        <w:autoSpaceDE w:val="0"/>
        <w:autoSpaceDN w:val="0"/>
        <w:spacing w:before="5" w:after="0" w:line="240" w:lineRule="auto"/>
        <w:rPr>
          <w:rFonts w:ascii="Times New Roman" w:hAnsi="Times New Roman"/>
          <w:b/>
          <w:szCs w:val="29"/>
          <w:lang w:eastAsia="en-US"/>
        </w:rPr>
      </w:pPr>
      <w:r w:rsidRPr="00D1569C">
        <w:rPr>
          <w:rFonts w:ascii="Times New Roman" w:hAnsi="Times New Roman"/>
          <w:b/>
          <w:noProof/>
          <w:szCs w:val="29"/>
        </w:rPr>
        <w:pict>
          <v:shape id="Диаграмма 2" o:spid="_x0000_i1032" type="#_x0000_t75" style="width:486pt;height:242.25pt;visibility:visible" o:gfxdata="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">
            <v:imagedata r:id="rId22" o:title=""/>
            <o:lock v:ext="edit" aspectratio="f"/>
          </v:shape>
        </w:pict>
      </w:r>
    </w:p>
    <w:p w:rsidR="009E405B" w:rsidRPr="00665618" w:rsidRDefault="009E405B" w:rsidP="00665618">
      <w:pPr>
        <w:widowControl w:val="0"/>
        <w:autoSpaceDE w:val="0"/>
        <w:autoSpaceDN w:val="0"/>
        <w:spacing w:before="248" w:after="0" w:line="240" w:lineRule="auto"/>
        <w:ind w:right="113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Расчетные значения показателей административно-правовой деятельности органов государственного пожарного надзора федеральной противопожарной службы на территории Томской области приведены в таблице 5.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129"/>
        <w:jc w:val="right"/>
        <w:rPr>
          <w:rFonts w:ascii="Times New Roman" w:hAnsi="Times New Roman"/>
          <w:b/>
          <w:sz w:val="28"/>
          <w:lang w:eastAsia="en-US"/>
        </w:rPr>
      </w:pPr>
      <w:r w:rsidRPr="00665618">
        <w:rPr>
          <w:rFonts w:ascii="Times New Roman" w:hAnsi="Times New Roman"/>
          <w:b/>
          <w:w w:val="105"/>
          <w:sz w:val="28"/>
          <w:lang w:eastAsia="en-US"/>
        </w:rPr>
        <w:t>Таблица 5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left="2136" w:right="264" w:hanging="1898"/>
        <w:jc w:val="center"/>
        <w:rPr>
          <w:rFonts w:ascii="Times New Roman" w:hAnsi="Times New Roman"/>
          <w:b/>
          <w:sz w:val="28"/>
          <w:lang w:eastAsia="en-US"/>
        </w:rPr>
      </w:pPr>
      <w:r w:rsidRPr="00665618">
        <w:rPr>
          <w:rFonts w:ascii="Times New Roman" w:hAnsi="Times New Roman"/>
          <w:b/>
          <w:sz w:val="28"/>
          <w:lang w:eastAsia="en-US"/>
        </w:rPr>
        <w:t>Расчетные значения показателей административно-правовой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left="2136" w:right="264" w:hanging="1898"/>
        <w:jc w:val="center"/>
        <w:rPr>
          <w:rFonts w:ascii="Times New Roman" w:hAnsi="Times New Roman"/>
          <w:b/>
          <w:sz w:val="28"/>
          <w:lang w:eastAsia="en-US"/>
        </w:rPr>
      </w:pPr>
      <w:r w:rsidRPr="00665618">
        <w:rPr>
          <w:rFonts w:ascii="Times New Roman" w:hAnsi="Times New Roman"/>
          <w:b/>
          <w:sz w:val="28"/>
          <w:lang w:eastAsia="en-US"/>
        </w:rPr>
        <w:t>деятельности органов государственного пожарного надзора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85"/>
        <w:gridCol w:w="1958"/>
        <w:gridCol w:w="1957"/>
        <w:gridCol w:w="1531"/>
      </w:tblGrid>
      <w:tr w:rsidR="009E405B" w:rsidRPr="00D1569C" w:rsidTr="00D1569C">
        <w:trPr>
          <w:jc w:val="center"/>
        </w:trPr>
        <w:tc>
          <w:tcPr>
            <w:tcW w:w="458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Наименование показателя</w:t>
            </w:r>
          </w:p>
        </w:tc>
        <w:tc>
          <w:tcPr>
            <w:tcW w:w="195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2018 г.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(12 мес.)</w:t>
            </w:r>
          </w:p>
        </w:tc>
        <w:tc>
          <w:tcPr>
            <w:tcW w:w="19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2019 г.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(12 мес.)</w:t>
            </w:r>
          </w:p>
        </w:tc>
        <w:tc>
          <w:tcPr>
            <w:tcW w:w="153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Прирост,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%</w:t>
            </w:r>
          </w:p>
        </w:tc>
      </w:tr>
      <w:tr w:rsidR="009E405B" w:rsidRPr="00D1569C" w:rsidTr="00D1569C">
        <w:trPr>
          <w:jc w:val="center"/>
        </w:trPr>
        <w:tc>
          <w:tcPr>
            <w:tcW w:w="10031" w:type="dxa"/>
            <w:gridSpan w:val="4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Средние значения показателей в расчете на одного государственного инспектора по пожарному надзору</w:t>
            </w:r>
          </w:p>
        </w:tc>
      </w:tr>
      <w:tr w:rsidR="009E405B" w:rsidRPr="00D1569C" w:rsidTr="00D1569C">
        <w:trPr>
          <w:jc w:val="center"/>
        </w:trPr>
        <w:tc>
          <w:tcPr>
            <w:tcW w:w="458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протоколов об административном правонарушении, ед.</w:t>
            </w:r>
          </w:p>
        </w:tc>
        <w:tc>
          <w:tcPr>
            <w:tcW w:w="195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22</w:t>
            </w:r>
          </w:p>
        </w:tc>
        <w:tc>
          <w:tcPr>
            <w:tcW w:w="19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28,6</w:t>
            </w:r>
          </w:p>
        </w:tc>
        <w:tc>
          <w:tcPr>
            <w:tcW w:w="153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30</w:t>
            </w:r>
          </w:p>
        </w:tc>
      </w:tr>
      <w:tr w:rsidR="009E405B" w:rsidRPr="00D1569C" w:rsidTr="00D1569C">
        <w:trPr>
          <w:jc w:val="center"/>
        </w:trPr>
        <w:tc>
          <w:tcPr>
            <w:tcW w:w="458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административных наказаний в виде штрафа, ед. </w:t>
            </w:r>
          </w:p>
        </w:tc>
        <w:tc>
          <w:tcPr>
            <w:tcW w:w="195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12,9</w:t>
            </w:r>
          </w:p>
        </w:tc>
        <w:tc>
          <w:tcPr>
            <w:tcW w:w="19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15,7</w:t>
            </w:r>
          </w:p>
        </w:tc>
        <w:tc>
          <w:tcPr>
            <w:tcW w:w="153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21,7</w:t>
            </w:r>
          </w:p>
        </w:tc>
      </w:tr>
      <w:tr w:rsidR="009E405B" w:rsidRPr="00D1569C" w:rsidTr="00D1569C">
        <w:trPr>
          <w:jc w:val="center"/>
        </w:trPr>
        <w:tc>
          <w:tcPr>
            <w:tcW w:w="458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административных наказаний в виде предупреждения, ед.</w:t>
            </w:r>
          </w:p>
        </w:tc>
        <w:tc>
          <w:tcPr>
            <w:tcW w:w="195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13,2</w:t>
            </w:r>
          </w:p>
        </w:tc>
        <w:tc>
          <w:tcPr>
            <w:tcW w:w="19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13,7</w:t>
            </w:r>
          </w:p>
        </w:tc>
        <w:tc>
          <w:tcPr>
            <w:tcW w:w="153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3,78</w:t>
            </w:r>
          </w:p>
        </w:tc>
      </w:tr>
      <w:tr w:rsidR="009E405B" w:rsidRPr="00D1569C" w:rsidTr="00D1569C">
        <w:trPr>
          <w:jc w:val="center"/>
        </w:trPr>
        <w:tc>
          <w:tcPr>
            <w:tcW w:w="458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представлений в соответствии со ст. 29.13 КоАП Российской Федерации, ед.</w:t>
            </w:r>
          </w:p>
        </w:tc>
        <w:tc>
          <w:tcPr>
            <w:tcW w:w="195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2,7</w:t>
            </w:r>
          </w:p>
        </w:tc>
        <w:tc>
          <w:tcPr>
            <w:tcW w:w="19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153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48,1</w:t>
            </w:r>
          </w:p>
        </w:tc>
      </w:tr>
      <w:tr w:rsidR="009E405B" w:rsidRPr="00D1569C" w:rsidTr="00D1569C">
        <w:trPr>
          <w:jc w:val="center"/>
        </w:trPr>
        <w:tc>
          <w:tcPr>
            <w:tcW w:w="458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исполненных постановлений о назначении административных наказаний в виде штрафа, ед.</w:t>
            </w:r>
          </w:p>
        </w:tc>
        <w:tc>
          <w:tcPr>
            <w:tcW w:w="195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10,1</w:t>
            </w:r>
          </w:p>
        </w:tc>
        <w:tc>
          <w:tcPr>
            <w:tcW w:w="19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12,7</w:t>
            </w:r>
          </w:p>
        </w:tc>
        <w:tc>
          <w:tcPr>
            <w:tcW w:w="153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25,7</w:t>
            </w:r>
          </w:p>
        </w:tc>
      </w:tr>
      <w:tr w:rsidR="009E405B" w:rsidRPr="00D1569C" w:rsidTr="00D1569C">
        <w:trPr>
          <w:jc w:val="center"/>
        </w:trPr>
        <w:tc>
          <w:tcPr>
            <w:tcW w:w="10031" w:type="dxa"/>
            <w:gridSpan w:val="4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Средние значения суммы штрафов в расчете на одно административное наказание в виде штрафа, тыс. руб.</w:t>
            </w:r>
          </w:p>
        </w:tc>
      </w:tr>
      <w:tr w:rsidR="009E405B" w:rsidRPr="00D1569C" w:rsidTr="00D1569C">
        <w:trPr>
          <w:jc w:val="center"/>
        </w:trPr>
        <w:tc>
          <w:tcPr>
            <w:tcW w:w="458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Сумма штрафов на граждан</w:t>
            </w:r>
          </w:p>
        </w:tc>
        <w:tc>
          <w:tcPr>
            <w:tcW w:w="195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7,80</w:t>
            </w:r>
          </w:p>
        </w:tc>
        <w:tc>
          <w:tcPr>
            <w:tcW w:w="19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11,34</w:t>
            </w:r>
          </w:p>
        </w:tc>
        <w:tc>
          <w:tcPr>
            <w:tcW w:w="153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45,3</w:t>
            </w:r>
          </w:p>
        </w:tc>
      </w:tr>
      <w:tr w:rsidR="009E405B" w:rsidRPr="00D1569C" w:rsidTr="00D1569C">
        <w:trPr>
          <w:jc w:val="center"/>
        </w:trPr>
        <w:tc>
          <w:tcPr>
            <w:tcW w:w="458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Сумма штрафов на должностных лиц</w:t>
            </w:r>
          </w:p>
        </w:tc>
        <w:tc>
          <w:tcPr>
            <w:tcW w:w="195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57,80</w:t>
            </w:r>
          </w:p>
        </w:tc>
        <w:tc>
          <w:tcPr>
            <w:tcW w:w="19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69,52</w:t>
            </w:r>
          </w:p>
        </w:tc>
        <w:tc>
          <w:tcPr>
            <w:tcW w:w="153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20,2</w:t>
            </w:r>
          </w:p>
        </w:tc>
      </w:tr>
      <w:tr w:rsidR="009E405B" w:rsidRPr="00D1569C" w:rsidTr="00D1569C">
        <w:trPr>
          <w:jc w:val="center"/>
        </w:trPr>
        <w:tc>
          <w:tcPr>
            <w:tcW w:w="458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Сумма штрафов на юридических лиц</w:t>
            </w:r>
          </w:p>
        </w:tc>
        <w:tc>
          <w:tcPr>
            <w:tcW w:w="195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172,10</w:t>
            </w:r>
          </w:p>
        </w:tc>
        <w:tc>
          <w:tcPr>
            <w:tcW w:w="19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199,70</w:t>
            </w:r>
          </w:p>
        </w:tc>
        <w:tc>
          <w:tcPr>
            <w:tcW w:w="153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16,03</w:t>
            </w:r>
          </w:p>
        </w:tc>
      </w:tr>
      <w:tr w:rsidR="009E405B" w:rsidRPr="00D1569C" w:rsidTr="00D1569C">
        <w:trPr>
          <w:jc w:val="center"/>
        </w:trPr>
        <w:tc>
          <w:tcPr>
            <w:tcW w:w="10031" w:type="dxa"/>
            <w:gridSpan w:val="4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Средние значения суммы штрафов в расчете на одно исполненное постановление о назначении административного наказания в виде штрафа, тыс. руб.</w:t>
            </w:r>
          </w:p>
        </w:tc>
      </w:tr>
      <w:tr w:rsidR="009E405B" w:rsidRPr="00D1569C" w:rsidTr="00D1569C">
        <w:trPr>
          <w:jc w:val="center"/>
        </w:trPr>
        <w:tc>
          <w:tcPr>
            <w:tcW w:w="458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Сумма штрафов на граждан</w:t>
            </w:r>
          </w:p>
        </w:tc>
        <w:tc>
          <w:tcPr>
            <w:tcW w:w="195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5,30</w:t>
            </w:r>
          </w:p>
        </w:tc>
        <w:tc>
          <w:tcPr>
            <w:tcW w:w="19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5,25</w:t>
            </w:r>
          </w:p>
        </w:tc>
        <w:tc>
          <w:tcPr>
            <w:tcW w:w="153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-0,9</w:t>
            </w:r>
          </w:p>
        </w:tc>
      </w:tr>
      <w:tr w:rsidR="009E405B" w:rsidRPr="00D1569C" w:rsidTr="00D1569C">
        <w:trPr>
          <w:jc w:val="center"/>
        </w:trPr>
        <w:tc>
          <w:tcPr>
            <w:tcW w:w="458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Сумма штрафов на должностных лиц</w:t>
            </w:r>
          </w:p>
        </w:tc>
        <w:tc>
          <w:tcPr>
            <w:tcW w:w="195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36,40</w:t>
            </w:r>
          </w:p>
        </w:tc>
        <w:tc>
          <w:tcPr>
            <w:tcW w:w="19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44,33</w:t>
            </w:r>
          </w:p>
        </w:tc>
        <w:tc>
          <w:tcPr>
            <w:tcW w:w="153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21,7</w:t>
            </w:r>
          </w:p>
        </w:tc>
      </w:tr>
      <w:tr w:rsidR="009E405B" w:rsidRPr="00D1569C" w:rsidTr="00D1569C">
        <w:trPr>
          <w:jc w:val="center"/>
        </w:trPr>
        <w:tc>
          <w:tcPr>
            <w:tcW w:w="458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Сумма штрафов на ПБОЮЛ</w:t>
            </w:r>
          </w:p>
        </w:tc>
        <w:tc>
          <w:tcPr>
            <w:tcW w:w="195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16,25</w:t>
            </w:r>
          </w:p>
        </w:tc>
        <w:tc>
          <w:tcPr>
            <w:tcW w:w="19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2,70</w:t>
            </w:r>
          </w:p>
        </w:tc>
        <w:tc>
          <w:tcPr>
            <w:tcW w:w="153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-83,3</w:t>
            </w:r>
          </w:p>
        </w:tc>
      </w:tr>
      <w:tr w:rsidR="009E405B" w:rsidRPr="00D1569C" w:rsidTr="00D1569C">
        <w:trPr>
          <w:jc w:val="center"/>
        </w:trPr>
        <w:tc>
          <w:tcPr>
            <w:tcW w:w="458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Сумма штрафов на юридические лиц</w:t>
            </w:r>
          </w:p>
        </w:tc>
        <w:tc>
          <w:tcPr>
            <w:tcW w:w="195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84,30</w:t>
            </w:r>
          </w:p>
        </w:tc>
        <w:tc>
          <w:tcPr>
            <w:tcW w:w="195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112,50</w:t>
            </w:r>
          </w:p>
        </w:tc>
        <w:tc>
          <w:tcPr>
            <w:tcW w:w="153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33,4</w:t>
            </w:r>
          </w:p>
        </w:tc>
      </w:tr>
    </w:tbl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9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96" w:firstLine="851"/>
        <w:jc w:val="both"/>
        <w:rPr>
          <w:rFonts w:ascii="Times New Roman" w:hAnsi="Times New Roman"/>
          <w:sz w:val="29"/>
          <w:szCs w:val="29"/>
          <w:lang w:eastAsia="en-US"/>
        </w:rPr>
      </w:pPr>
      <w:r w:rsidRPr="00665618">
        <w:rPr>
          <w:rFonts w:ascii="Times New Roman" w:hAnsi="Times New Roman"/>
          <w:sz w:val="29"/>
          <w:szCs w:val="29"/>
          <w:lang w:eastAsia="en-US"/>
        </w:rPr>
        <w:t>Распределение средних значений показателей административно-правовой деятельности в расчете на одного государственного инспектора по пожарному надзору на территории Томской области приведено на рисунке 7.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32" w:lineRule="auto"/>
        <w:ind w:left="104" w:right="99" w:firstLine="699"/>
        <w:jc w:val="both"/>
        <w:rPr>
          <w:rFonts w:ascii="Times New Roman" w:hAnsi="Times New Roman"/>
          <w:sz w:val="29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sz w:val="28"/>
          <w:szCs w:val="28"/>
          <w:lang w:eastAsia="en-US"/>
        </w:rPr>
        <w:t>Рисунок 7. Распределение средних значений показателей административно- правовой деятельности в расчете на одного государственного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sz w:val="28"/>
          <w:szCs w:val="28"/>
          <w:lang w:eastAsia="en-US"/>
        </w:rPr>
        <w:t>инспектора по пожарному надзору</w:t>
      </w:r>
      <w:r w:rsidRPr="00D1569C">
        <w:rPr>
          <w:rFonts w:ascii="Times New Roman" w:hAnsi="Times New Roman"/>
          <w:noProof/>
        </w:rPr>
        <w:pict>
          <v:shape id="Рисунок 13" o:spid="_x0000_i1033" type="#_x0000_t75" style="width:489.75pt;height:203.25pt;visibility:visible">
            <v:imagedata r:id="rId23" o:title=""/>
          </v:shape>
        </w:pict>
      </w:r>
    </w:p>
    <w:p w:rsidR="009E405B" w:rsidRPr="00665618" w:rsidRDefault="009E405B" w:rsidP="00665618">
      <w:pPr>
        <w:widowControl w:val="0"/>
        <w:autoSpaceDE w:val="0"/>
        <w:autoSpaceDN w:val="0"/>
        <w:spacing w:before="181" w:after="0" w:line="230" w:lineRule="auto"/>
        <w:ind w:left="273" w:right="103" w:firstLine="702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181" w:after="0" w:line="230" w:lineRule="auto"/>
        <w:ind w:left="273" w:right="103" w:firstLine="702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sz w:val="28"/>
          <w:szCs w:val="28"/>
          <w:lang w:eastAsia="en-US"/>
        </w:rPr>
        <w:t>2.5.</w:t>
      </w:r>
      <w:r w:rsidRPr="00665618">
        <w:rPr>
          <w:rFonts w:ascii="Times New Roman" w:hAnsi="Times New Roman"/>
          <w:b/>
          <w:sz w:val="28"/>
          <w:szCs w:val="28"/>
          <w:lang w:eastAsia="en-US"/>
        </w:rPr>
        <w:tab/>
        <w:t>Мероприятия по профилактике нарушений обязательных требований и их результаты</w:t>
      </w:r>
    </w:p>
    <w:p w:rsidR="009E405B" w:rsidRPr="00665618" w:rsidRDefault="009E405B" w:rsidP="00665618">
      <w:pPr>
        <w:widowControl w:val="0"/>
        <w:autoSpaceDE w:val="0"/>
        <w:autoSpaceDN w:val="0"/>
        <w:spacing w:before="181" w:after="0" w:line="230" w:lineRule="auto"/>
        <w:ind w:left="273" w:right="103" w:firstLine="702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1" w:after="0" w:line="240" w:lineRule="auto"/>
        <w:ind w:right="102" w:firstLine="975"/>
        <w:jc w:val="both"/>
        <w:rPr>
          <w:rFonts w:ascii="Times New Roman" w:hAnsi="Times New Roman"/>
          <w:b/>
          <w:sz w:val="29"/>
          <w:szCs w:val="29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Данные о проведении мероприятий по профилактике нарушений обязательных требований в области пожарной безопасности за 9 месяцев 2019 года,представленныетерриториальнымиорганамиМЧСРоссиипоформе</w:t>
      </w:r>
      <w:r w:rsidRPr="00665618">
        <w:rPr>
          <w:rFonts w:ascii="Times New Roman" w:hAnsi="Times New Roman"/>
          <w:spacing w:val="-29"/>
          <w:sz w:val="28"/>
          <w:szCs w:val="28"/>
          <w:lang w:eastAsia="en-US"/>
        </w:rPr>
        <w:t>6</w:t>
      </w:r>
      <w:r w:rsidRPr="00665618">
        <w:rPr>
          <w:rFonts w:ascii="Times New Roman" w:hAnsi="Times New Roman"/>
          <w:sz w:val="28"/>
          <w:szCs w:val="28"/>
          <w:lang w:eastAsia="en-US"/>
        </w:rPr>
        <w:t>-ГПH приказа МЧС России от 08.02.2017 № 43 «О предоставлении отчетности по осуществлению государственного надзора в сфере деятельности МЧС России», приведены в таблице 6.</w:t>
      </w:r>
    </w:p>
    <w:p w:rsidR="009E405B" w:rsidRPr="00665618" w:rsidRDefault="009E405B" w:rsidP="00665618">
      <w:pPr>
        <w:widowControl w:val="0"/>
        <w:autoSpaceDE w:val="0"/>
        <w:autoSpaceDN w:val="0"/>
        <w:spacing w:before="1" w:after="0" w:line="240" w:lineRule="auto"/>
        <w:ind w:left="7937" w:right="102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1" w:after="0" w:line="240" w:lineRule="auto"/>
        <w:ind w:left="7937" w:right="102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1" w:after="0" w:line="240" w:lineRule="auto"/>
        <w:ind w:left="7937" w:right="102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1" w:after="0" w:line="240" w:lineRule="auto"/>
        <w:ind w:left="7937" w:right="102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1" w:after="0" w:line="240" w:lineRule="auto"/>
        <w:ind w:left="7937" w:right="102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1" w:after="0" w:line="240" w:lineRule="auto"/>
        <w:ind w:left="7937" w:right="102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1" w:after="0" w:line="240" w:lineRule="auto"/>
        <w:ind w:left="7937" w:right="102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1" w:after="0" w:line="240" w:lineRule="auto"/>
        <w:ind w:left="7937" w:right="102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sz w:val="28"/>
          <w:szCs w:val="28"/>
          <w:lang w:eastAsia="en-US"/>
        </w:rPr>
        <w:t xml:space="preserve">Таблица 6 </w:t>
      </w:r>
    </w:p>
    <w:p w:rsidR="009E405B" w:rsidRPr="00665618" w:rsidRDefault="009E405B" w:rsidP="00665618">
      <w:pPr>
        <w:widowControl w:val="0"/>
        <w:autoSpaceDE w:val="0"/>
        <w:autoSpaceDN w:val="0"/>
        <w:spacing w:before="91" w:after="0" w:line="240" w:lineRule="auto"/>
        <w:ind w:right="99"/>
        <w:jc w:val="center"/>
        <w:rPr>
          <w:rFonts w:ascii="Times New Roman" w:hAnsi="Times New Roman"/>
          <w:b/>
          <w:sz w:val="29"/>
          <w:szCs w:val="29"/>
          <w:lang w:eastAsia="en-US"/>
        </w:rPr>
      </w:pPr>
      <w:r w:rsidRPr="00665618">
        <w:rPr>
          <w:rFonts w:ascii="Times New Roman" w:hAnsi="Times New Roman"/>
          <w:b/>
          <w:sz w:val="28"/>
          <w:szCs w:val="28"/>
          <w:lang w:eastAsia="en-US"/>
        </w:rPr>
        <w:t>Данные о проведении мероприятий по профилактике нарушений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lang w:eastAsia="en-US"/>
        </w:rPr>
      </w:pPr>
      <w:r w:rsidRPr="00665618">
        <w:rPr>
          <w:rFonts w:ascii="Times New Roman" w:hAnsi="Times New Roman"/>
          <w:b/>
          <w:sz w:val="28"/>
          <w:szCs w:val="28"/>
          <w:lang w:eastAsia="en-US"/>
        </w:rPr>
        <w:t>обязательных требований в области пожарной безопасности</w:t>
      </w:r>
    </w:p>
    <w:p w:rsidR="009E405B" w:rsidRPr="00665618" w:rsidRDefault="009E405B" w:rsidP="00665618">
      <w:pPr>
        <w:widowControl w:val="0"/>
        <w:autoSpaceDE w:val="0"/>
        <w:autoSpaceDN w:val="0"/>
        <w:spacing w:before="6" w:after="1" w:line="240" w:lineRule="auto"/>
        <w:rPr>
          <w:rFonts w:ascii="Arial" w:hAnsi="Times New Roman"/>
          <w:sz w:val="16"/>
          <w:szCs w:val="29"/>
          <w:lang w:eastAsia="en-US"/>
        </w:rPr>
      </w:pPr>
    </w:p>
    <w:tbl>
      <w:tblPr>
        <w:tblW w:w="0" w:type="auto"/>
        <w:tblInd w:w="130" w:type="dxa"/>
        <w:tblBorders>
          <w:top w:val="single" w:sz="6" w:space="0" w:color="4F5457"/>
          <w:left w:val="single" w:sz="6" w:space="0" w:color="4F5457"/>
          <w:bottom w:val="single" w:sz="6" w:space="0" w:color="4F5457"/>
          <w:right w:val="single" w:sz="6" w:space="0" w:color="4F5457"/>
          <w:insideH w:val="single" w:sz="6" w:space="0" w:color="4F5457"/>
          <w:insideV w:val="single" w:sz="6" w:space="0" w:color="4F5457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268"/>
        <w:gridCol w:w="5518"/>
        <w:gridCol w:w="1015"/>
      </w:tblGrid>
      <w:tr w:rsidR="009E405B" w:rsidRPr="00D1569C" w:rsidTr="00D1569C">
        <w:trPr>
          <w:trHeight w:val="522"/>
        </w:trPr>
        <w:tc>
          <w:tcPr>
            <w:tcW w:w="8786" w:type="dxa"/>
            <w:gridSpan w:val="2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02" w:after="0" w:line="240" w:lineRule="auto"/>
              <w:ind w:left="2835" w:right="2780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Наименование мероприятия</w:t>
            </w:r>
          </w:p>
        </w:tc>
        <w:tc>
          <w:tcPr>
            <w:tcW w:w="101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92" w:after="0" w:line="240" w:lineRule="auto"/>
              <w:ind w:left="348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2019</w:t>
            </w:r>
          </w:p>
        </w:tc>
      </w:tr>
      <w:tr w:rsidR="009E405B" w:rsidRPr="00D1569C" w:rsidTr="00D1569C">
        <w:trPr>
          <w:trHeight w:val="896"/>
        </w:trPr>
        <w:tc>
          <w:tcPr>
            <w:tcW w:w="8786" w:type="dxa"/>
            <w:gridSpan w:val="2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3" w:after="0" w:line="228" w:lineRule="auto"/>
              <w:ind w:left="140" w:right="62" w:firstLine="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Информирование подконтрольных хозяйствующих субъектов и граждан по вопросам соблюдения обязательных требований с использованием информационных технологий и научно-технических достижений:</w:t>
            </w:r>
          </w:p>
        </w:tc>
        <w:tc>
          <w:tcPr>
            <w:tcW w:w="101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" w:after="0" w:line="240" w:lineRule="auto"/>
              <w:ind w:right="139"/>
              <w:jc w:val="center"/>
              <w:rPr>
                <w:rFonts w:ascii="Arial" w:hAnsi="Times New Roman"/>
                <w:sz w:val="24"/>
                <w:szCs w:val="24"/>
                <w:highlight w:val="yellow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" w:after="0" w:line="240" w:lineRule="auto"/>
              <w:ind w:right="139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w w:val="94"/>
                <w:sz w:val="24"/>
                <w:szCs w:val="24"/>
                <w:lang w:val="en-US" w:eastAsia="en-US"/>
              </w:rPr>
              <w:t>х</w:t>
            </w:r>
          </w:p>
        </w:tc>
      </w:tr>
      <w:tr w:rsidR="009E405B" w:rsidRPr="00D1569C" w:rsidTr="00D1569C">
        <w:trPr>
          <w:trHeight w:val="397"/>
        </w:trPr>
        <w:tc>
          <w:tcPr>
            <w:tcW w:w="8786" w:type="dxa"/>
            <w:gridSpan w:val="2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5" w:after="0" w:line="240" w:lineRule="auto"/>
              <w:ind w:left="140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проведено онлайн консультирований, раз</w:t>
            </w:r>
          </w:p>
        </w:tc>
        <w:tc>
          <w:tcPr>
            <w:tcW w:w="101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5" w:after="0" w:line="240" w:lineRule="auto"/>
              <w:ind w:right="139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w w:val="95"/>
                <w:sz w:val="24"/>
                <w:szCs w:val="24"/>
                <w:lang w:val="en-US" w:eastAsia="en-US"/>
              </w:rPr>
              <w:t>0</w:t>
            </w:r>
          </w:p>
        </w:tc>
      </w:tr>
      <w:tr w:rsidR="009E405B" w:rsidRPr="00D1569C" w:rsidTr="00D1569C">
        <w:trPr>
          <w:trHeight w:val="402"/>
        </w:trPr>
        <w:tc>
          <w:tcPr>
            <w:tcW w:w="3268" w:type="dxa"/>
            <w:vMerge w:val="restart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97" w:after="0" w:line="285" w:lineRule="exact"/>
              <w:ind w:left="350" w:right="309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рассмотрено жалоб,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74" w:lineRule="exact"/>
              <w:ind w:left="350" w:right="31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полученных по «горячей линии»</w:t>
            </w:r>
          </w:p>
        </w:tc>
        <w:tc>
          <w:tcPr>
            <w:tcW w:w="551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44" w:after="0" w:line="240" w:lineRule="auto"/>
              <w:ind w:left="13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на нарушителей обязательных требований, ед.</w:t>
            </w:r>
          </w:p>
        </w:tc>
        <w:tc>
          <w:tcPr>
            <w:tcW w:w="101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0" w:after="0" w:line="240" w:lineRule="auto"/>
              <w:ind w:right="139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14</w:t>
            </w:r>
          </w:p>
        </w:tc>
      </w:tr>
      <w:tr w:rsidR="009E405B" w:rsidRPr="00D1569C" w:rsidTr="00D1569C">
        <w:trPr>
          <w:trHeight w:val="666"/>
        </w:trPr>
        <w:tc>
          <w:tcPr>
            <w:tcW w:w="3268" w:type="dxa"/>
            <w:vMerge/>
            <w:tcBorders>
              <w:top w:val="nil"/>
            </w:tcBorders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51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5" w:after="0" w:line="240" w:lineRule="auto"/>
              <w:ind w:left="13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на действие (бездействие) контрольно-надзорного органа, ед.</w:t>
            </w:r>
          </w:p>
        </w:tc>
        <w:tc>
          <w:tcPr>
            <w:tcW w:w="101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69" w:after="0" w:line="240" w:lineRule="auto"/>
              <w:ind w:right="139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9E405B" w:rsidRPr="00D1569C" w:rsidTr="00D1569C">
        <w:trPr>
          <w:trHeight w:val="719"/>
        </w:trPr>
        <w:tc>
          <w:tcPr>
            <w:tcW w:w="8786" w:type="dxa"/>
            <w:gridSpan w:val="2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68" w:after="0" w:line="225" w:lineRule="auto"/>
              <w:ind w:left="127" w:firstLine="4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опубликовано обзоров типовых нарушений обязательных требований с описанием способов их недопущения в сети Интернет, ед.</w:t>
            </w:r>
          </w:p>
        </w:tc>
        <w:tc>
          <w:tcPr>
            <w:tcW w:w="101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84" w:after="0" w:line="240" w:lineRule="auto"/>
              <w:ind w:right="139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10</w:t>
            </w:r>
          </w:p>
        </w:tc>
      </w:tr>
      <w:tr w:rsidR="009E405B" w:rsidRPr="00D1569C" w:rsidTr="00D1569C">
        <w:trPr>
          <w:trHeight w:val="680"/>
        </w:trPr>
        <w:tc>
          <w:tcPr>
            <w:tcW w:w="8786" w:type="dxa"/>
            <w:gridSpan w:val="2"/>
          </w:tcPr>
          <w:p w:rsidR="009E405B" w:rsidRPr="00D1569C" w:rsidRDefault="009E405B" w:rsidP="00D1569C">
            <w:pPr>
              <w:widowControl w:val="0"/>
              <w:tabs>
                <w:tab w:val="left" w:pos="1570"/>
                <w:tab w:val="left" w:pos="3213"/>
                <w:tab w:val="left" w:pos="3672"/>
                <w:tab w:val="left" w:pos="5335"/>
                <w:tab w:val="left" w:pos="7513"/>
                <w:tab w:val="left" w:pos="8093"/>
              </w:tabs>
              <w:autoSpaceDE w:val="0"/>
              <w:autoSpaceDN w:val="0"/>
              <w:spacing w:before="46" w:after="0" w:line="228" w:lineRule="auto"/>
              <w:ind w:left="130" w:right="79" w:firstLine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размещено информаций о требованиях, сгруппированных по видам предпринимательской деятельности, ед.</w:t>
            </w:r>
          </w:p>
        </w:tc>
        <w:tc>
          <w:tcPr>
            <w:tcW w:w="101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64" w:after="0" w:line="240" w:lineRule="auto"/>
              <w:ind w:right="139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w w:val="85"/>
                <w:sz w:val="24"/>
                <w:szCs w:val="24"/>
                <w:lang w:val="en-US" w:eastAsia="en-US"/>
              </w:rPr>
              <w:t>1</w:t>
            </w:r>
          </w:p>
        </w:tc>
      </w:tr>
      <w:tr w:rsidR="009E405B" w:rsidRPr="00D1569C" w:rsidTr="00D1569C">
        <w:trPr>
          <w:trHeight w:val="680"/>
        </w:trPr>
        <w:tc>
          <w:tcPr>
            <w:tcW w:w="8786" w:type="dxa"/>
            <w:gridSpan w:val="2"/>
          </w:tcPr>
          <w:p w:rsidR="009E405B" w:rsidRPr="00D1569C" w:rsidRDefault="009E405B" w:rsidP="00D1569C">
            <w:pPr>
              <w:widowControl w:val="0"/>
              <w:tabs>
                <w:tab w:val="left" w:pos="1570"/>
                <w:tab w:val="left" w:pos="3213"/>
                <w:tab w:val="left" w:pos="3672"/>
                <w:tab w:val="left" w:pos="5335"/>
                <w:tab w:val="left" w:pos="7513"/>
                <w:tab w:val="left" w:pos="8093"/>
              </w:tabs>
              <w:autoSpaceDE w:val="0"/>
              <w:autoSpaceDN w:val="0"/>
              <w:spacing w:before="46" w:after="0" w:line="228" w:lineRule="auto"/>
              <w:ind w:left="130" w:right="79" w:firstLine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воспользовались программой самопроверки в электронном виде на сайте МЧС России, чел.</w:t>
            </w:r>
          </w:p>
        </w:tc>
        <w:tc>
          <w:tcPr>
            <w:tcW w:w="101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64" w:after="0" w:line="240" w:lineRule="auto"/>
              <w:ind w:right="139"/>
              <w:jc w:val="center"/>
              <w:rPr>
                <w:rFonts w:ascii="Times New Roman" w:hAnsi="Times New Roman"/>
                <w:w w:val="85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w w:val="85"/>
                <w:sz w:val="24"/>
                <w:szCs w:val="24"/>
                <w:lang w:val="en-US" w:eastAsia="en-US"/>
              </w:rPr>
              <w:t>9</w:t>
            </w:r>
          </w:p>
        </w:tc>
      </w:tr>
      <w:tr w:rsidR="009E405B" w:rsidRPr="00D1569C" w:rsidTr="00D1569C">
        <w:trPr>
          <w:trHeight w:val="680"/>
        </w:trPr>
        <w:tc>
          <w:tcPr>
            <w:tcW w:w="8786" w:type="dxa"/>
            <w:gridSpan w:val="2"/>
          </w:tcPr>
          <w:p w:rsidR="009E405B" w:rsidRPr="00D1569C" w:rsidRDefault="009E405B" w:rsidP="00D1569C">
            <w:pPr>
              <w:widowControl w:val="0"/>
              <w:tabs>
                <w:tab w:val="left" w:pos="1762"/>
                <w:tab w:val="left" w:pos="2138"/>
                <w:tab w:val="left" w:pos="3847"/>
                <w:tab w:val="left" w:pos="5237"/>
                <w:tab w:val="left" w:pos="5733"/>
                <w:tab w:val="left" w:pos="7293"/>
              </w:tabs>
              <w:autoSpaceDE w:val="0"/>
              <w:autoSpaceDN w:val="0"/>
              <w:spacing w:before="47" w:after="0" w:line="232" w:lineRule="auto"/>
              <w:ind w:left="125" w:right="100" w:firstLine="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подготовлено и опубликовано руководство по соблюдению обязательных требований, ед.</w:t>
            </w:r>
          </w:p>
        </w:tc>
        <w:tc>
          <w:tcPr>
            <w:tcW w:w="101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64" w:after="0" w:line="240" w:lineRule="auto"/>
              <w:ind w:right="139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11</w:t>
            </w:r>
          </w:p>
        </w:tc>
      </w:tr>
      <w:tr w:rsidR="009E405B" w:rsidRPr="00D1569C" w:rsidTr="00D1569C">
        <w:trPr>
          <w:trHeight w:val="412"/>
        </w:trPr>
        <w:tc>
          <w:tcPr>
            <w:tcW w:w="8786" w:type="dxa"/>
            <w:gridSpan w:val="2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40" w:after="0" w:line="240" w:lineRule="auto"/>
              <w:ind w:left="12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Подготовлено комментариев об изменениях в законодательстве, ед.</w:t>
            </w:r>
          </w:p>
        </w:tc>
        <w:tc>
          <w:tcPr>
            <w:tcW w:w="101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0" w:after="0" w:line="240" w:lineRule="auto"/>
              <w:ind w:right="139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20</w:t>
            </w:r>
          </w:p>
        </w:tc>
      </w:tr>
      <w:tr w:rsidR="009E405B" w:rsidRPr="00D1569C" w:rsidTr="00D1569C">
        <w:trPr>
          <w:trHeight w:val="704"/>
        </w:trPr>
        <w:tc>
          <w:tcPr>
            <w:tcW w:w="8786" w:type="dxa"/>
            <w:gridSpan w:val="2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44" w:after="0" w:line="285" w:lineRule="exact"/>
              <w:ind w:left="13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Размещено в открытых источниках описаний процессов проведения контрольно-надзорных мероприятий, раз</w:t>
            </w:r>
          </w:p>
        </w:tc>
        <w:tc>
          <w:tcPr>
            <w:tcW w:w="101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right="139"/>
              <w:jc w:val="center"/>
              <w:rPr>
                <w:rFonts w:ascii="Arial" w:hAnsi="Times New Roman"/>
                <w:sz w:val="24"/>
                <w:szCs w:val="24"/>
                <w:highlight w:val="yellow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w w:val="95"/>
                <w:sz w:val="24"/>
                <w:szCs w:val="24"/>
                <w:lang w:val="en-US" w:eastAsia="en-US"/>
              </w:rPr>
              <w:t>98</w:t>
            </w:r>
          </w:p>
        </w:tc>
      </w:tr>
      <w:tr w:rsidR="009E405B" w:rsidRPr="00D1569C" w:rsidTr="00D1569C">
        <w:trPr>
          <w:trHeight w:val="685"/>
        </w:trPr>
        <w:tc>
          <w:tcPr>
            <w:tcW w:w="8786" w:type="dxa"/>
            <w:gridSpan w:val="2"/>
          </w:tcPr>
          <w:p w:rsidR="009E405B" w:rsidRPr="00D1569C" w:rsidRDefault="009E405B" w:rsidP="00D1569C">
            <w:pPr>
              <w:widowControl w:val="0"/>
              <w:tabs>
                <w:tab w:val="left" w:pos="1518"/>
                <w:tab w:val="left" w:pos="3317"/>
                <w:tab w:val="left" w:pos="5108"/>
                <w:tab w:val="left" w:pos="5662"/>
                <w:tab w:val="left" w:pos="7298"/>
              </w:tabs>
              <w:autoSpaceDE w:val="0"/>
              <w:autoSpaceDN w:val="0"/>
              <w:spacing w:before="39" w:after="0" w:line="281" w:lineRule="exact"/>
              <w:ind w:left="12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Проведено консультаций, инструктажей, по разъяснению обязательных</w:t>
            </w: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81" w:lineRule="exact"/>
              <w:ind w:left="125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требований, ед.</w:t>
            </w:r>
          </w:p>
        </w:tc>
        <w:tc>
          <w:tcPr>
            <w:tcW w:w="101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74" w:after="0" w:line="240" w:lineRule="auto"/>
              <w:ind w:right="139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5381</w:t>
            </w:r>
          </w:p>
        </w:tc>
      </w:tr>
      <w:tr w:rsidR="009E405B" w:rsidRPr="00D1569C" w:rsidTr="00D1569C">
        <w:trPr>
          <w:trHeight w:val="709"/>
        </w:trPr>
        <w:tc>
          <w:tcPr>
            <w:tcW w:w="8786" w:type="dxa"/>
            <w:gridSpan w:val="2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42" w:after="0" w:line="237" w:lineRule="auto"/>
              <w:ind w:left="127" w:hanging="6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Проведено семинаров, вебинаров, конференций, заседаний рабочих групп разъяснению обязательных требований, ед.</w:t>
            </w:r>
          </w:p>
        </w:tc>
        <w:tc>
          <w:tcPr>
            <w:tcW w:w="101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64" w:after="0" w:line="240" w:lineRule="auto"/>
              <w:ind w:right="139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113</w:t>
            </w:r>
          </w:p>
        </w:tc>
      </w:tr>
    </w:tbl>
    <w:p w:rsidR="009E405B" w:rsidRPr="00665618" w:rsidRDefault="009E405B" w:rsidP="00665618">
      <w:pPr>
        <w:widowControl w:val="0"/>
        <w:tabs>
          <w:tab w:val="left" w:pos="1055"/>
        </w:tabs>
        <w:autoSpaceDE w:val="0"/>
        <w:autoSpaceDN w:val="0"/>
        <w:spacing w:before="78" w:after="0" w:line="240" w:lineRule="auto"/>
        <w:ind w:left="878" w:right="799"/>
        <w:jc w:val="center"/>
        <w:rPr>
          <w:rFonts w:ascii="Times New Roman" w:hAnsi="Times New Roman"/>
          <w:b/>
          <w:sz w:val="28"/>
          <w:lang w:eastAsia="en-US"/>
        </w:rPr>
      </w:pPr>
    </w:p>
    <w:p w:rsidR="009E405B" w:rsidRPr="00665618" w:rsidRDefault="009E405B" w:rsidP="00665618">
      <w:pPr>
        <w:widowControl w:val="0"/>
        <w:tabs>
          <w:tab w:val="left" w:pos="1055"/>
        </w:tabs>
        <w:autoSpaceDE w:val="0"/>
        <w:autoSpaceDN w:val="0"/>
        <w:spacing w:before="78" w:after="0" w:line="240" w:lineRule="auto"/>
        <w:ind w:right="63"/>
        <w:jc w:val="center"/>
        <w:rPr>
          <w:rFonts w:ascii="Times New Roman" w:hAnsi="Times New Roman"/>
          <w:b/>
          <w:sz w:val="28"/>
          <w:lang w:eastAsia="en-US"/>
        </w:rPr>
      </w:pPr>
      <w:r w:rsidRPr="00665618">
        <w:rPr>
          <w:rFonts w:ascii="Times New Roman" w:hAnsi="Times New Roman"/>
          <w:b/>
          <w:sz w:val="28"/>
          <w:lang w:eastAsia="en-US"/>
        </w:rPr>
        <w:t>2.6. Анализ и оценка рисков причинения вреда охраняемым</w:t>
      </w:r>
      <w:r>
        <w:rPr>
          <w:rFonts w:ascii="Times New Roman" w:hAnsi="Times New Roman"/>
          <w:b/>
          <w:sz w:val="28"/>
          <w:lang w:eastAsia="en-US"/>
        </w:rPr>
        <w:t xml:space="preserve"> </w:t>
      </w:r>
      <w:r w:rsidRPr="00665618">
        <w:rPr>
          <w:rFonts w:ascii="Times New Roman" w:hAnsi="Times New Roman"/>
          <w:b/>
          <w:sz w:val="28"/>
          <w:lang w:eastAsia="en-US"/>
        </w:rPr>
        <w:t>законом ценностям и причинённого</w:t>
      </w:r>
      <w:r>
        <w:rPr>
          <w:rFonts w:ascii="Times New Roman" w:hAnsi="Times New Roman"/>
          <w:b/>
          <w:sz w:val="28"/>
          <w:lang w:eastAsia="en-US"/>
        </w:rPr>
        <w:t xml:space="preserve">  </w:t>
      </w:r>
      <w:r w:rsidRPr="00665618">
        <w:rPr>
          <w:rFonts w:ascii="Times New Roman" w:hAnsi="Times New Roman"/>
          <w:b/>
          <w:sz w:val="28"/>
          <w:lang w:eastAsia="en-US"/>
        </w:rPr>
        <w:t>ущерба</w:t>
      </w:r>
    </w:p>
    <w:p w:rsidR="009E405B" w:rsidRPr="00665618" w:rsidRDefault="009E405B" w:rsidP="00665618">
      <w:pPr>
        <w:widowControl w:val="0"/>
        <w:tabs>
          <w:tab w:val="left" w:pos="1055"/>
        </w:tabs>
        <w:autoSpaceDE w:val="0"/>
        <w:autoSpaceDN w:val="0"/>
        <w:spacing w:before="78" w:after="0" w:line="240" w:lineRule="auto"/>
        <w:ind w:right="63"/>
        <w:jc w:val="center"/>
        <w:rPr>
          <w:rFonts w:ascii="Times New Roman" w:hAnsi="Times New Roman"/>
          <w:b/>
          <w:sz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108" w:firstLine="851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665618">
        <w:rPr>
          <w:rFonts w:ascii="Times New Roman" w:hAnsi="Times New Roman"/>
          <w:color w:val="000000"/>
          <w:sz w:val="28"/>
          <w:szCs w:val="28"/>
          <w:lang w:eastAsia="en-US"/>
        </w:rPr>
        <w:t>Приказом МЧС России от 08.10.2018 № 431 внесены изменения в приказ МЧС России от 21.11.2008 № 714 «Об утверждении порядка учета пожаров и их последствий», вступившие в силу с 01.01.2019. Указанные изменения не позволяют провести объективное сравнение данных по пожарам и их последствиям в 2019 году с аналогичными данными 2018 года, т.к. в составе данных за 2018 год кроме пожаров зафиксированы загорания.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108" w:firstLine="851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66561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За 11 месяцев 2019 года на территории Томской области зарегистрировано 3272 пожара, что на 11% больше показателя 2018 года </w:t>
      </w:r>
      <w:r w:rsidRPr="00665618">
        <w:rPr>
          <w:rFonts w:ascii="Times New Roman" w:hAnsi="Times New Roman"/>
          <w:color w:val="000000"/>
          <w:w w:val="90"/>
          <w:sz w:val="28"/>
          <w:szCs w:val="28"/>
          <w:lang w:eastAsia="en-US"/>
        </w:rPr>
        <w:t>— 2947</w:t>
      </w:r>
      <w:r w:rsidRPr="00665618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пожаров и загораний.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106"/>
        <w:jc w:val="center"/>
        <w:rPr>
          <w:rFonts w:ascii="Times New Roman" w:hAnsi="Times New Roman"/>
          <w:sz w:val="25"/>
          <w:lang w:eastAsia="en-US"/>
        </w:rPr>
        <w:sectPr w:rsidR="009E405B" w:rsidRPr="00665618" w:rsidSect="00A240E9">
          <w:headerReference w:type="default" r:id="rId24"/>
          <w:type w:val="nextColumn"/>
          <w:pgSz w:w="11970" w:h="16630"/>
          <w:pgMar w:top="1134" w:right="567" w:bottom="1134" w:left="1134" w:header="658" w:footer="0" w:gutter="0"/>
          <w:cols w:space="720"/>
        </w:sectPr>
      </w:pPr>
    </w:p>
    <w:p w:rsidR="009E405B" w:rsidRPr="00665618" w:rsidRDefault="009E405B" w:rsidP="00665618">
      <w:pPr>
        <w:widowControl w:val="0"/>
        <w:autoSpaceDE w:val="0"/>
        <w:autoSpaceDN w:val="0"/>
        <w:spacing w:before="10" w:after="0" w:line="240" w:lineRule="auto"/>
        <w:rPr>
          <w:rFonts w:ascii="Times New Roman" w:hAnsi="Times New Roman"/>
          <w:b/>
          <w:sz w:val="27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2" w:after="0" w:line="237" w:lineRule="auto"/>
        <w:ind w:right="106" w:firstLine="28"/>
        <w:jc w:val="center"/>
        <w:rPr>
          <w:rFonts w:ascii="Times New Roman" w:hAnsi="Times New Roman"/>
          <w:color w:val="00B0F0"/>
          <w:sz w:val="28"/>
          <w:lang w:eastAsia="en-US"/>
        </w:rPr>
      </w:pPr>
      <w:r w:rsidRPr="00D1569C">
        <w:rPr>
          <w:rFonts w:ascii="Times New Roman" w:hAnsi="Times New Roman"/>
          <w:noProof/>
          <w:color w:val="00B0F0"/>
          <w:sz w:val="28"/>
        </w:rPr>
        <w:pict>
          <v:shape id="Рисунок 8" o:spid="_x0000_i1034" type="#_x0000_t75" style="width:460.5pt;height:252pt;visibility:visible">
            <v:imagedata r:id="rId25" o:title=""/>
          </v:shape>
        </w:pict>
      </w:r>
    </w:p>
    <w:p w:rsidR="009E405B" w:rsidRPr="00665618" w:rsidRDefault="009E405B" w:rsidP="00665618">
      <w:pPr>
        <w:widowControl w:val="0"/>
        <w:autoSpaceDE w:val="0"/>
        <w:autoSpaceDN w:val="0"/>
        <w:spacing w:before="2" w:after="0" w:line="237" w:lineRule="auto"/>
        <w:ind w:left="114" w:right="106" w:firstLine="702"/>
        <w:jc w:val="both"/>
        <w:rPr>
          <w:rFonts w:ascii="Times New Roman" w:hAnsi="Times New Roman"/>
          <w:color w:val="00B0F0"/>
          <w:sz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2" w:after="0" w:line="240" w:lineRule="auto"/>
        <w:ind w:right="146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 xml:space="preserve">Наибольшее количество пожаров в 2019 году 52,5% произошло на открытых территориях (сухая трава, камыш, мусор, контейнеры для сбора мусора и т.д.), а также в зданиях жилого назначения, зданиях для временного пребывания людей и надворных постройках </w:t>
      </w:r>
      <w:r w:rsidRPr="00665618">
        <w:rPr>
          <w:rFonts w:ascii="Times New Roman" w:hAnsi="Times New Roman"/>
          <w:w w:val="90"/>
          <w:sz w:val="28"/>
          <w:szCs w:val="28"/>
          <w:lang w:eastAsia="en-US"/>
        </w:rPr>
        <w:t>— 30</w:t>
      </w:r>
      <w:r w:rsidRPr="00665618">
        <w:rPr>
          <w:rFonts w:ascii="Times New Roman" w:hAnsi="Times New Roman"/>
          <w:sz w:val="28"/>
          <w:szCs w:val="28"/>
          <w:lang w:eastAsia="en-US"/>
        </w:rPr>
        <w:t>%.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146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На объекты экономики и социальной сферы приходится 5% пожаров.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146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Статистика пожаров за 11 месяцев 2019 года на различных объектах на территории Томской области приведена на рисунке 10.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109" w:firstLine="851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109" w:firstLine="851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sz w:val="28"/>
          <w:szCs w:val="28"/>
          <w:lang w:eastAsia="en-US"/>
        </w:rPr>
        <w:t>Рисунок10. Статистика пожаров на основных объектах в Томской области за 11 месяцев 2019года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left="576"/>
        <w:rPr>
          <w:rFonts w:ascii="Times New Roman" w:hAnsi="Times New Roman"/>
          <w:sz w:val="20"/>
          <w:szCs w:val="29"/>
          <w:lang w:eastAsia="en-US"/>
        </w:rPr>
      </w:pPr>
      <w:r w:rsidRPr="00D1569C">
        <w:rPr>
          <w:rFonts w:ascii="Times New Roman" w:hAnsi="Times New Roman"/>
          <w:noProof/>
          <w:sz w:val="20"/>
          <w:szCs w:val="29"/>
        </w:rPr>
        <w:pict>
          <v:shape id="Рисунок 2" o:spid="_x0000_i1035" type="#_x0000_t75" style="width:459.75pt;height:254.25pt;visibility:visible">
            <v:imagedata r:id="rId26" o:title=""/>
          </v:shape>
        </w:pic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147" w:firstLine="748"/>
        <w:jc w:val="both"/>
        <w:rPr>
          <w:rFonts w:ascii="Times New Roman" w:hAnsi="Times New Roman"/>
          <w:sz w:val="28"/>
          <w:lang w:eastAsia="en-US"/>
        </w:rPr>
      </w:pPr>
      <w:r w:rsidRPr="00665618">
        <w:rPr>
          <w:rFonts w:ascii="Times New Roman" w:hAnsi="Times New Roman"/>
          <w:sz w:val="28"/>
          <w:lang w:eastAsia="en-US"/>
        </w:rPr>
        <w:t>Основной причиной возникновения пожаров является неосторожное обращение с огнем. По этой причине произошло 2034 пожаров (62% от общего количества пожаров) (рисунок 11).</w:t>
      </w:r>
    </w:p>
    <w:p w:rsidR="009E405B" w:rsidRPr="00665618" w:rsidRDefault="009E405B" w:rsidP="00665618">
      <w:pPr>
        <w:widowControl w:val="0"/>
        <w:autoSpaceDE w:val="0"/>
        <w:autoSpaceDN w:val="0"/>
        <w:spacing w:before="78" w:after="0" w:line="240" w:lineRule="auto"/>
        <w:ind w:left="846"/>
        <w:rPr>
          <w:rFonts w:ascii="Times New Roman" w:hAnsi="Times New Roman"/>
          <w:b/>
          <w:w w:val="105"/>
          <w:sz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78" w:after="0" w:line="240" w:lineRule="auto"/>
        <w:jc w:val="center"/>
        <w:rPr>
          <w:rFonts w:ascii="Times New Roman" w:hAnsi="Times New Roman"/>
          <w:b/>
          <w:w w:val="105"/>
          <w:sz w:val="28"/>
          <w:lang w:eastAsia="en-US"/>
        </w:rPr>
      </w:pPr>
      <w:r w:rsidRPr="00665618">
        <w:rPr>
          <w:rFonts w:ascii="Times New Roman" w:hAnsi="Times New Roman"/>
          <w:b/>
          <w:w w:val="105"/>
          <w:sz w:val="28"/>
          <w:lang w:eastAsia="en-US"/>
        </w:rPr>
        <w:t>Рисунок 11. Распределение количества пожаров по основным причинам</w:t>
      </w:r>
    </w:p>
    <w:p w:rsidR="009E405B" w:rsidRPr="00665618" w:rsidRDefault="009E405B" w:rsidP="00665618">
      <w:pPr>
        <w:widowControl w:val="0"/>
        <w:autoSpaceDE w:val="0"/>
        <w:autoSpaceDN w:val="0"/>
        <w:spacing w:before="78" w:after="0" w:line="240" w:lineRule="auto"/>
        <w:rPr>
          <w:rFonts w:ascii="Times New Roman" w:hAnsi="Times New Roman"/>
          <w:sz w:val="28"/>
          <w:lang w:eastAsia="en-US"/>
        </w:rPr>
      </w:pPr>
      <w:r w:rsidRPr="00D1569C">
        <w:rPr>
          <w:rFonts w:ascii="Times New Roman" w:hAnsi="Times New Roman"/>
          <w:noProof/>
          <w:sz w:val="28"/>
        </w:rPr>
        <w:pict>
          <v:shape id="Рисунок 6" o:spid="_x0000_i1036" type="#_x0000_t75" style="width:478.5pt;height:288.75pt;visibility:visible">
            <v:imagedata r:id="rId27" o:title=""/>
          </v:shape>
        </w:pict>
      </w:r>
    </w:p>
    <w:p w:rsidR="009E405B" w:rsidRPr="00665618" w:rsidRDefault="009E405B" w:rsidP="00665618">
      <w:pPr>
        <w:widowControl w:val="0"/>
        <w:autoSpaceDE w:val="0"/>
        <w:autoSpaceDN w:val="0"/>
        <w:spacing w:before="8" w:after="0" w:line="240" w:lineRule="auto"/>
        <w:rPr>
          <w:rFonts w:ascii="Times New Roman" w:hAnsi="Times New Roman"/>
          <w:sz w:val="16"/>
          <w:szCs w:val="29"/>
          <w:lang w:eastAsia="en-US"/>
        </w:rPr>
      </w:pPr>
    </w:p>
    <w:p w:rsidR="009E405B" w:rsidRPr="00665618" w:rsidRDefault="009E405B" w:rsidP="00665618">
      <w:pPr>
        <w:widowControl w:val="0"/>
        <w:tabs>
          <w:tab w:val="left" w:pos="9923"/>
        </w:tabs>
        <w:autoSpaceDE w:val="0"/>
        <w:autoSpaceDN w:val="0"/>
        <w:spacing w:before="88" w:after="0" w:line="240" w:lineRule="auto"/>
        <w:ind w:right="106" w:firstLine="851"/>
        <w:jc w:val="both"/>
        <w:rPr>
          <w:rFonts w:ascii="Times New Roman" w:hAnsi="Times New Roman"/>
          <w:sz w:val="28"/>
          <w:lang w:eastAsia="en-US"/>
        </w:rPr>
      </w:pPr>
      <w:r w:rsidRPr="00665618">
        <w:rPr>
          <w:rFonts w:ascii="Times New Roman" w:hAnsi="Times New Roman"/>
          <w:sz w:val="28"/>
          <w:lang w:eastAsia="en-US"/>
        </w:rPr>
        <w:t>Значительное количество пожаров произошло по причине нарушения правил устройства и эксплуатации электрооборудования (9% от общего количества пожаров), нарушение правил устройства и эксплуатации печей (16%).</w:t>
      </w:r>
    </w:p>
    <w:p w:rsidR="009E405B" w:rsidRPr="00665618" w:rsidRDefault="009E405B" w:rsidP="00665618">
      <w:pPr>
        <w:widowControl w:val="0"/>
        <w:tabs>
          <w:tab w:val="left" w:pos="9923"/>
        </w:tabs>
        <w:autoSpaceDE w:val="0"/>
        <w:autoSpaceDN w:val="0"/>
        <w:spacing w:after="0" w:line="240" w:lineRule="auto"/>
        <w:ind w:right="98" w:firstLine="851"/>
        <w:jc w:val="both"/>
        <w:rPr>
          <w:rFonts w:ascii="Times New Roman" w:hAnsi="Times New Roman"/>
          <w:sz w:val="28"/>
          <w:lang w:eastAsia="en-US"/>
        </w:rPr>
      </w:pPr>
      <w:r w:rsidRPr="00665618">
        <w:rPr>
          <w:rFonts w:ascii="Times New Roman" w:hAnsi="Times New Roman"/>
          <w:sz w:val="28"/>
          <w:lang w:eastAsia="en-US"/>
        </w:rPr>
        <w:t xml:space="preserve">За 11 месяцев 2019 года на пожарах погибло 54 человека (сокращение на 11% по сравнению с прошлым годом, в 2018 году </w:t>
      </w:r>
      <w:r w:rsidRPr="00665618">
        <w:rPr>
          <w:rFonts w:ascii="Times New Roman" w:hAnsi="Times New Roman"/>
          <w:w w:val="90"/>
          <w:sz w:val="28"/>
          <w:lang w:eastAsia="en-US"/>
        </w:rPr>
        <w:t>— 61</w:t>
      </w:r>
      <w:r w:rsidRPr="00665618">
        <w:rPr>
          <w:rFonts w:ascii="Times New Roman" w:hAnsi="Times New Roman"/>
          <w:sz w:val="28"/>
          <w:lang w:eastAsia="en-US"/>
        </w:rPr>
        <w:t xml:space="preserve"> человек), в том числе 2 несовершеннолетних(2018год</w:t>
      </w:r>
      <w:r w:rsidRPr="00665618">
        <w:rPr>
          <w:rFonts w:ascii="Times New Roman" w:hAnsi="Times New Roman"/>
          <w:w w:val="90"/>
          <w:sz w:val="28"/>
          <w:lang w:eastAsia="en-US"/>
        </w:rPr>
        <w:t>—</w:t>
      </w:r>
      <w:r w:rsidRPr="00665618">
        <w:rPr>
          <w:rFonts w:ascii="Times New Roman" w:hAnsi="Times New Roman"/>
          <w:sz w:val="28"/>
          <w:lang w:eastAsia="en-US"/>
        </w:rPr>
        <w:t>4несовершеннолетних,сокращениена</w:t>
      </w:r>
      <w:r w:rsidRPr="00665618">
        <w:rPr>
          <w:rFonts w:ascii="Times New Roman" w:hAnsi="Times New Roman"/>
          <w:spacing w:val="-11"/>
          <w:sz w:val="28"/>
          <w:lang w:eastAsia="en-US"/>
        </w:rPr>
        <w:t xml:space="preserve"> 50</w:t>
      </w:r>
      <w:r w:rsidRPr="00665618">
        <w:rPr>
          <w:rFonts w:ascii="Times New Roman" w:hAnsi="Times New Roman"/>
          <w:sz w:val="28"/>
          <w:lang w:eastAsia="en-US"/>
        </w:rPr>
        <w:t xml:space="preserve">%). </w:t>
      </w:r>
    </w:p>
    <w:p w:rsidR="009E405B" w:rsidRPr="00665618" w:rsidRDefault="009E405B" w:rsidP="00665618">
      <w:pPr>
        <w:widowControl w:val="0"/>
        <w:tabs>
          <w:tab w:val="left" w:pos="9923"/>
        </w:tabs>
        <w:autoSpaceDE w:val="0"/>
        <w:autoSpaceDN w:val="0"/>
        <w:spacing w:before="1" w:after="0" w:line="240" w:lineRule="auto"/>
        <w:ind w:right="119" w:firstLine="851"/>
        <w:jc w:val="both"/>
        <w:rPr>
          <w:rFonts w:ascii="Times New Roman" w:hAnsi="Times New Roman"/>
          <w:sz w:val="28"/>
          <w:lang w:eastAsia="en-US"/>
        </w:rPr>
      </w:pPr>
      <w:r w:rsidRPr="00665618">
        <w:rPr>
          <w:rFonts w:ascii="Times New Roman" w:hAnsi="Times New Roman"/>
          <w:sz w:val="28"/>
          <w:lang w:eastAsia="en-US"/>
        </w:rPr>
        <w:t xml:space="preserve">Наибольшее количество людей погибло на пожарах в зданиях жилого назначения </w:t>
      </w:r>
      <w:r w:rsidRPr="00665618">
        <w:rPr>
          <w:rFonts w:ascii="Times New Roman" w:hAnsi="Times New Roman"/>
          <w:w w:val="90"/>
          <w:sz w:val="28"/>
          <w:lang w:eastAsia="en-US"/>
        </w:rPr>
        <w:t>— 8</w:t>
      </w:r>
      <w:r w:rsidRPr="00665618">
        <w:rPr>
          <w:rFonts w:ascii="Times New Roman" w:hAnsi="Times New Roman"/>
          <w:sz w:val="28"/>
          <w:lang w:eastAsia="en-US"/>
        </w:rPr>
        <w:t>4,2%.</w:t>
      </w:r>
    </w:p>
    <w:p w:rsidR="009E405B" w:rsidRPr="00665618" w:rsidRDefault="009E405B" w:rsidP="00665618">
      <w:pPr>
        <w:widowControl w:val="0"/>
        <w:tabs>
          <w:tab w:val="left" w:pos="9923"/>
        </w:tabs>
        <w:autoSpaceDE w:val="0"/>
        <w:autoSpaceDN w:val="0"/>
        <w:spacing w:after="0" w:line="240" w:lineRule="auto"/>
        <w:ind w:right="128" w:firstLine="851"/>
        <w:jc w:val="both"/>
        <w:rPr>
          <w:rFonts w:ascii="Times New Roman" w:hAnsi="Times New Roman"/>
          <w:sz w:val="28"/>
          <w:lang w:eastAsia="en-US"/>
        </w:rPr>
      </w:pPr>
      <w:r w:rsidRPr="00665618">
        <w:rPr>
          <w:rFonts w:ascii="Times New Roman" w:hAnsi="Times New Roman"/>
          <w:sz w:val="28"/>
          <w:lang w:eastAsia="en-US"/>
        </w:rPr>
        <w:t>Статистика погибших на пожарах за 11 месяцев 2019 года на различных объектах приведена на рисунке12.</w:t>
      </w:r>
    </w:p>
    <w:p w:rsidR="009E405B" w:rsidRPr="00665618" w:rsidRDefault="009E405B" w:rsidP="00665618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sz w:val="35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sz w:val="35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sz w:val="35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sz w:val="35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sz w:val="35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sz w:val="35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7" w:after="0" w:line="240" w:lineRule="auto"/>
        <w:rPr>
          <w:rFonts w:ascii="Times New Roman" w:hAnsi="Times New Roman"/>
          <w:sz w:val="35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after="0" w:line="322" w:lineRule="exact"/>
        <w:jc w:val="center"/>
        <w:rPr>
          <w:rFonts w:ascii="Times New Roman" w:hAnsi="Times New Roman"/>
          <w:b/>
          <w:sz w:val="28"/>
          <w:lang w:eastAsia="en-US"/>
        </w:rPr>
      </w:pPr>
      <w:r w:rsidRPr="00665618">
        <w:rPr>
          <w:rFonts w:ascii="Times New Roman" w:hAnsi="Times New Roman"/>
          <w:b/>
          <w:sz w:val="28"/>
          <w:lang w:eastAsia="en-US"/>
        </w:rPr>
        <w:t>Рисунок 12. Статистика погибших на пожарах на разных объектах за 11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left="27"/>
        <w:jc w:val="center"/>
        <w:rPr>
          <w:rFonts w:ascii="Times New Roman" w:hAnsi="Times New Roman"/>
          <w:b/>
          <w:sz w:val="28"/>
          <w:lang w:eastAsia="en-US"/>
        </w:rPr>
      </w:pPr>
      <w:r w:rsidRPr="00665618">
        <w:rPr>
          <w:rFonts w:ascii="Times New Roman" w:hAnsi="Times New Roman"/>
          <w:b/>
          <w:sz w:val="28"/>
          <w:lang w:eastAsia="en-US"/>
        </w:rPr>
        <w:t>месяцев 2019 года</w:t>
      </w:r>
    </w:p>
    <w:p w:rsidR="009E405B" w:rsidRPr="00665618" w:rsidRDefault="009E405B" w:rsidP="00665618">
      <w:pPr>
        <w:widowControl w:val="0"/>
        <w:autoSpaceDE w:val="0"/>
        <w:autoSpaceDN w:val="0"/>
        <w:spacing w:before="78" w:after="0" w:line="240" w:lineRule="auto"/>
        <w:ind w:left="112" w:right="108" w:firstLine="699"/>
        <w:jc w:val="both"/>
        <w:rPr>
          <w:rFonts w:ascii="Times New Roman" w:hAnsi="Times New Roman"/>
          <w:color w:val="00B0F0"/>
          <w:sz w:val="28"/>
          <w:lang w:eastAsia="en-US"/>
        </w:rPr>
      </w:pPr>
      <w:r w:rsidRPr="00D1569C">
        <w:rPr>
          <w:rFonts w:ascii="Times New Roman" w:hAnsi="Times New Roman"/>
          <w:noProof/>
          <w:color w:val="00B0F0"/>
          <w:sz w:val="28"/>
        </w:rPr>
        <w:object w:dxaOrig="8670" w:dyaOrig="5050">
          <v:shape id="Диаграмма 10" o:spid="_x0000_i1037" type="#_x0000_t75" style="width:433.5pt;height:252.75pt;visibility:visible" o:ole="">
            <v:imagedata r:id="rId28" o:title=""/>
            <o:lock v:ext="edit" aspectratio="f"/>
          </v:shape>
          <o:OLEObject Type="Embed" ProgID="Excel.Chart.8" ShapeID="Диаграмма 10" DrawAspect="Content" ObjectID="_1641386905" r:id="rId29"/>
        </w:object>
      </w:r>
    </w:p>
    <w:p w:rsidR="009E405B" w:rsidRPr="00665618" w:rsidRDefault="009E405B" w:rsidP="00665618">
      <w:pPr>
        <w:widowControl w:val="0"/>
        <w:autoSpaceDE w:val="0"/>
        <w:autoSpaceDN w:val="0"/>
        <w:spacing w:before="78" w:after="0" w:line="240" w:lineRule="auto"/>
        <w:ind w:left="112" w:right="108" w:firstLine="699"/>
        <w:jc w:val="both"/>
        <w:rPr>
          <w:rFonts w:ascii="Times New Roman" w:hAnsi="Times New Roman"/>
          <w:color w:val="00B0F0"/>
          <w:sz w:val="28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78" w:after="0" w:line="240" w:lineRule="auto"/>
        <w:ind w:right="108" w:firstLine="851"/>
        <w:jc w:val="both"/>
        <w:rPr>
          <w:rFonts w:ascii="Times New Roman" w:hAnsi="Times New Roman"/>
          <w:sz w:val="28"/>
          <w:lang w:eastAsia="en-US"/>
        </w:rPr>
      </w:pPr>
      <w:r w:rsidRPr="00665618">
        <w:rPr>
          <w:rFonts w:ascii="Times New Roman" w:hAnsi="Times New Roman"/>
          <w:sz w:val="28"/>
          <w:lang w:eastAsia="en-US"/>
        </w:rPr>
        <w:t>За 11 месяцев 2019 травмы получил 71 человек, снижение на 1,4 % по сравнению с аналогичным периодом 2018 года (травмировано 72 человека). Наибольшее количество 73,2%.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132" w:firstLine="851"/>
        <w:jc w:val="both"/>
        <w:rPr>
          <w:rFonts w:ascii="Times New Roman" w:hAnsi="Times New Roman"/>
          <w:sz w:val="28"/>
          <w:lang w:eastAsia="en-US"/>
        </w:rPr>
      </w:pPr>
      <w:r w:rsidRPr="00665618">
        <w:rPr>
          <w:rFonts w:ascii="Times New Roman" w:hAnsi="Times New Roman"/>
          <w:sz w:val="28"/>
          <w:lang w:eastAsia="en-US"/>
        </w:rPr>
        <w:t>Статистика травмированиянапожарахза11месяцев2019годанаразличных объектах приведена на рисунке13.</w:t>
      </w:r>
    </w:p>
    <w:p w:rsidR="009E405B" w:rsidRPr="00665618" w:rsidRDefault="009E405B" w:rsidP="00665618">
      <w:pPr>
        <w:widowControl w:val="0"/>
        <w:autoSpaceDE w:val="0"/>
        <w:autoSpaceDN w:val="0"/>
        <w:spacing w:before="243" w:after="0" w:line="242" w:lineRule="auto"/>
        <w:ind w:right="4"/>
        <w:jc w:val="center"/>
        <w:rPr>
          <w:rFonts w:ascii="Times New Roman" w:hAnsi="Times New Roman"/>
          <w:b/>
          <w:sz w:val="28"/>
          <w:lang w:eastAsia="en-US"/>
        </w:rPr>
      </w:pPr>
      <w:r w:rsidRPr="00665618">
        <w:rPr>
          <w:rFonts w:ascii="Times New Roman" w:hAnsi="Times New Roman"/>
          <w:b/>
          <w:w w:val="105"/>
          <w:sz w:val="28"/>
          <w:lang w:eastAsia="en-US"/>
        </w:rPr>
        <w:t>Рисунок 13. Статистика травмированных на разных объектах за 11 месяцев 2019 года</w:t>
      </w:r>
    </w:p>
    <w:p w:rsidR="009E405B" w:rsidRPr="00665618" w:rsidRDefault="009E405B" w:rsidP="00665618">
      <w:pPr>
        <w:widowControl w:val="0"/>
        <w:autoSpaceDE w:val="0"/>
        <w:autoSpaceDN w:val="0"/>
        <w:spacing w:before="8" w:after="0" w:line="240" w:lineRule="auto"/>
        <w:jc w:val="center"/>
        <w:rPr>
          <w:rFonts w:ascii="Times New Roman" w:hAnsi="Times New Roman"/>
          <w:color w:val="00B0F0"/>
          <w:sz w:val="23"/>
          <w:szCs w:val="29"/>
          <w:lang w:eastAsia="en-US"/>
        </w:rPr>
      </w:pPr>
      <w:r w:rsidRPr="00D1569C">
        <w:rPr>
          <w:rFonts w:ascii="Times New Roman" w:hAnsi="Times New Roman"/>
          <w:noProof/>
          <w:color w:val="00B0F0"/>
          <w:sz w:val="28"/>
          <w:szCs w:val="29"/>
        </w:rPr>
        <w:object w:dxaOrig="8670" w:dyaOrig="5050">
          <v:shape id="Диаграмма 12" o:spid="_x0000_i1038" type="#_x0000_t75" style="width:433.5pt;height:252.75pt;visibility:visible" o:ole="">
            <v:imagedata r:id="rId30" o:title=""/>
            <o:lock v:ext="edit" aspectratio="f"/>
          </v:shape>
          <o:OLEObject Type="Embed" ProgID="Excel.Chart.8" ShapeID="Диаграмма 12" DrawAspect="Content" ObjectID="_1641386906" r:id="rId31"/>
        </w:object>
      </w:r>
    </w:p>
    <w:p w:rsidR="009E405B" w:rsidRPr="00665618" w:rsidRDefault="009E405B" w:rsidP="00665618">
      <w:pPr>
        <w:widowControl w:val="0"/>
        <w:autoSpaceDE w:val="0"/>
        <w:autoSpaceDN w:val="0"/>
        <w:spacing w:before="86" w:after="0" w:line="232" w:lineRule="auto"/>
        <w:ind w:right="120"/>
        <w:jc w:val="both"/>
        <w:rPr>
          <w:rFonts w:ascii="Times New Roman" w:hAnsi="Times New Roman"/>
          <w:color w:val="00B0F0"/>
          <w:sz w:val="29"/>
          <w:szCs w:val="29"/>
          <w:lang w:eastAsia="en-US"/>
        </w:rPr>
      </w:pPr>
    </w:p>
    <w:p w:rsidR="009E405B" w:rsidRPr="00665618" w:rsidRDefault="009E405B" w:rsidP="00665618">
      <w:pPr>
        <w:widowControl w:val="0"/>
        <w:autoSpaceDE w:val="0"/>
        <w:autoSpaceDN w:val="0"/>
        <w:spacing w:before="86" w:after="0" w:line="240" w:lineRule="auto"/>
        <w:ind w:right="147" w:firstLine="856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 xml:space="preserve">Сведения о пожарах и их последствиях по классам функциональной пожарнойопасностиобъектовзащитывсоответствиисклассификациейзданий, сооружений и пожарных отсеков по функциональной пожарной опасности, установленной статьей 32 Федерального закона от 22.06.2008 </w:t>
      </w:r>
      <w:r w:rsidRPr="00665618">
        <w:rPr>
          <w:rFonts w:ascii="Times New Roman" w:hAnsi="Times New Roman"/>
          <w:i/>
          <w:sz w:val="28"/>
          <w:szCs w:val="28"/>
          <w:lang w:eastAsia="en-US"/>
        </w:rPr>
        <w:t>№</w:t>
      </w:r>
      <w:r w:rsidRPr="00665618">
        <w:rPr>
          <w:rFonts w:ascii="Times New Roman" w:hAnsi="Times New Roman"/>
          <w:sz w:val="28"/>
          <w:szCs w:val="28"/>
          <w:lang w:eastAsia="en-US"/>
        </w:rPr>
        <w:t>123«Технический регламент требованиях пожарной безопасности» приведены в таблице 7.</w:t>
      </w:r>
    </w:p>
    <w:p w:rsidR="009E405B" w:rsidRPr="00665618" w:rsidRDefault="009E405B" w:rsidP="00665618">
      <w:pPr>
        <w:widowControl w:val="0"/>
        <w:autoSpaceDE w:val="0"/>
        <w:autoSpaceDN w:val="0"/>
        <w:spacing w:before="86" w:after="0" w:line="232" w:lineRule="auto"/>
        <w:ind w:right="120" w:firstLine="859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sz w:val="28"/>
          <w:szCs w:val="28"/>
          <w:lang w:eastAsia="en-US"/>
        </w:rPr>
        <w:t xml:space="preserve">Таблица 7 </w:t>
      </w:r>
    </w:p>
    <w:p w:rsidR="009E405B" w:rsidRPr="00665618" w:rsidRDefault="009E405B" w:rsidP="00665618">
      <w:pPr>
        <w:widowControl w:val="0"/>
        <w:autoSpaceDE w:val="0"/>
        <w:autoSpaceDN w:val="0"/>
        <w:spacing w:before="86" w:after="0" w:line="232" w:lineRule="auto"/>
        <w:ind w:right="120" w:firstLine="859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sz w:val="28"/>
          <w:szCs w:val="28"/>
          <w:lang w:eastAsia="en-US"/>
        </w:rPr>
        <w:t>Сведения о пожарах и их последствиях по классам функциональной</w:t>
      </w:r>
    </w:p>
    <w:p w:rsidR="009E405B" w:rsidRPr="00665618" w:rsidRDefault="009E405B" w:rsidP="00665618">
      <w:pPr>
        <w:widowControl w:val="0"/>
        <w:autoSpaceDE w:val="0"/>
        <w:autoSpaceDN w:val="0"/>
        <w:spacing w:before="86" w:after="0" w:line="232" w:lineRule="auto"/>
        <w:ind w:right="120" w:firstLine="859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sz w:val="28"/>
          <w:szCs w:val="28"/>
          <w:lang w:eastAsia="en-US"/>
        </w:rPr>
        <w:t>пожарной опасности объектов пожаров</w:t>
      </w:r>
    </w:p>
    <w:tbl>
      <w:tblPr>
        <w:tblW w:w="0" w:type="auto"/>
        <w:jc w:val="center"/>
        <w:tblLayout w:type="fixed"/>
        <w:tblLook w:val="00A0"/>
      </w:tblPr>
      <w:tblGrid>
        <w:gridCol w:w="5070"/>
        <w:gridCol w:w="1134"/>
        <w:gridCol w:w="1134"/>
        <w:gridCol w:w="1275"/>
        <w:gridCol w:w="1099"/>
      </w:tblGrid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color w:val="00B0F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Кол-во пожаров, ед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Зарегистрировано погибших людей, чел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Кол-во травмированных людей, чел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Прямой ущерб, руб</w:t>
            </w: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Ф1.1 - зд. дошк. образ. орг., спец. домов прест. и инв. (некварт.), б-цы, спальн. корп. обр. орг. с налич. инт.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Ф1.2 - гостиницы, общеж., спальн. корп. санаториев и домов отд. общего типа, кемпингов, мотелей и пансионатов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Ф1.3 - многоквартирные жилые дома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1829109</w:t>
            </w: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Ф1.4 - однокварт. жилые дома, в том числе блокированные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374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2428003</w:t>
            </w: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Ф2.1 - театры, кинот., конц. залы, клубы, цирки, спорт. соор. с триб., библ. с расч. числ. мест в закр. помещ.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Ф2.2 - музеи, выставки, танц. залы и др. подобные учрежд. в закрытых помещениях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Ф2.3 - театры, кинот., конц. залы, клубы, цирки, спорт. соор. с триб., библ. с расч. числ. мест на откр. воздухе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Ф2.4 - музеи, выставки, танц. залы и др. подобные учрежд. на открытом воздухе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Ф3.1 - здания организаций торговли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110000</w:t>
            </w: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Ф3.2 - здания организаций общественного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Ф3.3 - вокзалы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Ф3.4 - поликлиники и амбулатории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Ф3.5 - помещ. для посетителей организ. бытов. и коммун. обсл. с нерасч. числом посад. мест для посетителей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Ф3.6 - физкульт.-оздор. компл. и спорт.-тренир. учр. с помещ. без трибун для зрит., быт. помещ., бани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403000</w:t>
            </w: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Ф3.7 - объекты религиозного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Ф4.1 - здания общеобр. орг-ций, орг-ций доп. образов. детей, проф. образ. орг-ций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Ф4.2 - здания образов. орг-цийвысш. образов., орг-ций дополнит. проф.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Ф4.3 - здания орг. управ., проект.-конст. орг., информ. и редакц.-изд. орг.,научн. орг., банков, контор, офисов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2587856</w:t>
            </w: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Ф4.4 - здания пожарных депо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Ф5.1 - производств. здания, сооруж., производств. и лаборат. помещения, мастерские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662000</w:t>
            </w: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Ф5.2 - складские здания, сооруж., стоянки для автомоб. без тех. обсл. и рем-та, книгохр., архивы, склад. помещ.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1436300</w:t>
            </w:r>
          </w:p>
        </w:tc>
      </w:tr>
      <w:tr w:rsidR="009E405B" w:rsidRPr="00D1569C" w:rsidTr="00A240E9">
        <w:trPr>
          <w:trHeight w:val="300"/>
          <w:jc w:val="center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Ф5.3 - здания сельскохозяйственного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05B" w:rsidRPr="00665618" w:rsidRDefault="009E405B" w:rsidP="006656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61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9"/>
          <w:lang w:eastAsia="en-US"/>
        </w:rPr>
      </w:pPr>
    </w:p>
    <w:p w:rsidR="009E405B" w:rsidRPr="00665618" w:rsidRDefault="009E405B" w:rsidP="00665618">
      <w:pPr>
        <w:widowControl w:val="0"/>
        <w:tabs>
          <w:tab w:val="left" w:pos="1955"/>
          <w:tab w:val="left" w:pos="3879"/>
          <w:tab w:val="left" w:pos="5402"/>
          <w:tab w:val="left" w:pos="7239"/>
          <w:tab w:val="left" w:pos="8799"/>
        </w:tabs>
        <w:autoSpaceDE w:val="0"/>
        <w:autoSpaceDN w:val="0"/>
        <w:spacing w:after="0" w:line="237" w:lineRule="auto"/>
        <w:ind w:right="4" w:firstLine="696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sz w:val="28"/>
          <w:szCs w:val="28"/>
          <w:lang w:eastAsia="en-US"/>
        </w:rPr>
        <w:t>3. Цели и задачи Программы, направленные на минимизацию рисков</w:t>
      </w:r>
    </w:p>
    <w:p w:rsidR="009E405B" w:rsidRPr="00665618" w:rsidRDefault="009E405B" w:rsidP="00665618">
      <w:pPr>
        <w:widowControl w:val="0"/>
        <w:tabs>
          <w:tab w:val="left" w:pos="1955"/>
          <w:tab w:val="left" w:pos="3879"/>
          <w:tab w:val="left" w:pos="5402"/>
          <w:tab w:val="left" w:pos="7239"/>
          <w:tab w:val="left" w:pos="8799"/>
        </w:tabs>
        <w:autoSpaceDE w:val="0"/>
        <w:autoSpaceDN w:val="0"/>
        <w:spacing w:after="0" w:line="237" w:lineRule="auto"/>
        <w:ind w:left="145" w:right="130" w:firstLine="696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5618">
        <w:rPr>
          <w:rFonts w:ascii="Times New Roman" w:hAnsi="Times New Roman"/>
          <w:b/>
          <w:sz w:val="28"/>
          <w:szCs w:val="28"/>
          <w:lang w:eastAsia="en-US"/>
        </w:rPr>
        <w:t>вреда охраняемым законам ценностям</w:t>
      </w:r>
    </w:p>
    <w:p w:rsidR="009E405B" w:rsidRPr="00665618" w:rsidRDefault="009E405B" w:rsidP="00665618">
      <w:pPr>
        <w:widowControl w:val="0"/>
        <w:tabs>
          <w:tab w:val="left" w:pos="1955"/>
          <w:tab w:val="left" w:pos="3879"/>
          <w:tab w:val="left" w:pos="5402"/>
          <w:tab w:val="left" w:pos="7239"/>
          <w:tab w:val="left" w:pos="8799"/>
          <w:tab w:val="left" w:pos="9923"/>
        </w:tabs>
        <w:autoSpaceDE w:val="0"/>
        <w:autoSpaceDN w:val="0"/>
        <w:spacing w:after="0" w:line="240" w:lineRule="auto"/>
        <w:ind w:right="14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Целями профилактики нарушений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обязательных требований в области пожарной безопасности являются:</w:t>
      </w:r>
    </w:p>
    <w:p w:rsidR="009E405B" w:rsidRPr="00665618" w:rsidRDefault="009E405B" w:rsidP="00665618">
      <w:pPr>
        <w:widowControl w:val="0"/>
        <w:tabs>
          <w:tab w:val="left" w:pos="5631"/>
          <w:tab w:val="left" w:pos="6486"/>
          <w:tab w:val="left" w:pos="8166"/>
          <w:tab w:val="left" w:pos="9169"/>
          <w:tab w:val="left" w:pos="9923"/>
        </w:tabs>
        <w:autoSpaceDE w:val="0"/>
        <w:autoSpaceDN w:val="0"/>
        <w:spacing w:after="0" w:line="240" w:lineRule="auto"/>
        <w:ind w:right="14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предотвращение рисков причинения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вреда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>и снижения уровня ущерба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65618">
        <w:rPr>
          <w:rFonts w:ascii="Times New Roman" w:hAnsi="Times New Roman"/>
          <w:sz w:val="28"/>
          <w:szCs w:val="28"/>
          <w:lang w:eastAsia="en-US"/>
        </w:rPr>
        <w:t xml:space="preserve">охраняемым законом ценностям вследствие нарушений обязательных требований; </w:t>
      </w:r>
    </w:p>
    <w:p w:rsidR="009E405B" w:rsidRPr="00665618" w:rsidRDefault="009E405B" w:rsidP="00665618">
      <w:pPr>
        <w:widowControl w:val="0"/>
        <w:tabs>
          <w:tab w:val="left" w:pos="3385"/>
          <w:tab w:val="left" w:pos="5717"/>
          <w:tab w:val="left" w:pos="7162"/>
          <w:tab w:val="left" w:pos="7854"/>
          <w:tab w:val="left" w:pos="9923"/>
        </w:tabs>
        <w:autoSpaceDE w:val="0"/>
        <w:autoSpaceDN w:val="0"/>
        <w:spacing w:before="10" w:after="0" w:line="240" w:lineRule="auto"/>
        <w:ind w:right="14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предупреждениеюридическимилицамиииндивидуальнымипредпринимателями нарушений установленных обязательных требований;</w:t>
      </w:r>
    </w:p>
    <w:p w:rsidR="009E405B" w:rsidRPr="00665618" w:rsidRDefault="009E405B" w:rsidP="00665618">
      <w:pPr>
        <w:widowControl w:val="0"/>
        <w:tabs>
          <w:tab w:val="left" w:pos="3385"/>
          <w:tab w:val="left" w:pos="5717"/>
          <w:tab w:val="left" w:pos="7162"/>
          <w:tab w:val="left" w:pos="7854"/>
          <w:tab w:val="left" w:pos="9923"/>
        </w:tabs>
        <w:autoSpaceDE w:val="0"/>
        <w:autoSpaceDN w:val="0"/>
        <w:spacing w:before="10" w:after="0" w:line="240" w:lineRule="auto"/>
        <w:ind w:right="14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устранение существующихипотенциальныхпричиниусловий,способствующихсовершениюнарушенийобязательныхтребованийи наступлению возможных негативных последствий.</w:t>
      </w:r>
    </w:p>
    <w:p w:rsidR="009E405B" w:rsidRPr="00665618" w:rsidRDefault="009E405B" w:rsidP="00665618">
      <w:pPr>
        <w:widowControl w:val="0"/>
        <w:tabs>
          <w:tab w:val="left" w:pos="9923"/>
        </w:tabs>
        <w:autoSpaceDE w:val="0"/>
        <w:autoSpaceDN w:val="0"/>
        <w:spacing w:before="5" w:after="0" w:line="240" w:lineRule="auto"/>
        <w:ind w:right="147" w:firstLine="851"/>
        <w:jc w:val="both"/>
        <w:rPr>
          <w:rFonts w:ascii="Times New Roman" w:hAnsi="Times New Roman"/>
          <w:sz w:val="28"/>
          <w:szCs w:val="29"/>
          <w:lang w:eastAsia="en-US"/>
        </w:rPr>
      </w:pPr>
      <w:r w:rsidRPr="00665618">
        <w:rPr>
          <w:rFonts w:ascii="Times New Roman" w:hAnsi="Times New Roman"/>
          <w:sz w:val="28"/>
          <w:szCs w:val="29"/>
          <w:lang w:eastAsia="en-US"/>
        </w:rPr>
        <w:t xml:space="preserve">Задачами профилактики нарушений обязательных требований в области пожарной безопасности являются: </w:t>
      </w:r>
    </w:p>
    <w:p w:rsidR="009E405B" w:rsidRPr="00665618" w:rsidRDefault="009E405B" w:rsidP="00665618">
      <w:pPr>
        <w:widowControl w:val="0"/>
        <w:tabs>
          <w:tab w:val="left" w:pos="9923"/>
        </w:tabs>
        <w:autoSpaceDE w:val="0"/>
        <w:autoSpaceDN w:val="0"/>
        <w:spacing w:before="5" w:after="0" w:line="240" w:lineRule="auto"/>
        <w:ind w:right="147" w:firstLine="851"/>
        <w:jc w:val="both"/>
        <w:rPr>
          <w:rFonts w:ascii="Times New Roman" w:hAnsi="Times New Roman"/>
          <w:sz w:val="28"/>
          <w:szCs w:val="29"/>
          <w:lang w:eastAsia="en-US"/>
        </w:rPr>
      </w:pPr>
      <w:r w:rsidRPr="00665618">
        <w:rPr>
          <w:rFonts w:ascii="Times New Roman" w:hAnsi="Times New Roman"/>
          <w:sz w:val="28"/>
          <w:szCs w:val="29"/>
          <w:lang w:eastAsia="en-US"/>
        </w:rPr>
        <w:t>выявление факторов риска причинения вреда охраняемым законом ценностям, причин и условий, способствующих нарушению обязательных требований, установленных законодательством Российской Федерации;</w:t>
      </w:r>
    </w:p>
    <w:p w:rsidR="009E405B" w:rsidRPr="00665618" w:rsidRDefault="009E405B" w:rsidP="00665618">
      <w:pPr>
        <w:widowControl w:val="0"/>
        <w:tabs>
          <w:tab w:val="left" w:pos="9923"/>
        </w:tabs>
        <w:autoSpaceDE w:val="0"/>
        <w:autoSpaceDN w:val="0"/>
        <w:spacing w:before="3" w:after="0" w:line="240" w:lineRule="auto"/>
        <w:ind w:right="147" w:firstLine="851"/>
        <w:jc w:val="both"/>
        <w:rPr>
          <w:rFonts w:ascii="Times New Roman" w:hAnsi="Times New Roman"/>
          <w:sz w:val="28"/>
          <w:lang w:eastAsia="en-US"/>
        </w:rPr>
      </w:pPr>
      <w:r w:rsidRPr="00665618">
        <w:rPr>
          <w:rFonts w:ascii="Times New Roman" w:hAnsi="Times New Roman"/>
          <w:sz w:val="28"/>
          <w:lang w:eastAsia="en-US"/>
        </w:rPr>
        <w:t>создание условий для изменения ценностного отношения подконтрольных субъектов к добросовестному поведению в сфере обеспечения безопасности, формирования позитивной ответственности за свои действия (бездействие), поддержания мотивации в данной сфере;</w:t>
      </w:r>
    </w:p>
    <w:p w:rsidR="009E405B" w:rsidRPr="00665618" w:rsidRDefault="009E405B" w:rsidP="00665618">
      <w:pPr>
        <w:widowControl w:val="0"/>
        <w:tabs>
          <w:tab w:val="left" w:pos="9923"/>
        </w:tabs>
        <w:autoSpaceDE w:val="0"/>
        <w:autoSpaceDN w:val="0"/>
        <w:spacing w:before="4" w:after="0" w:line="240" w:lineRule="auto"/>
        <w:ind w:right="14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формирование одинакового понимания установленных обязательных требований у должностных лиц контрольно-надзорной органов и подконтрольных субъектов;</w:t>
      </w:r>
    </w:p>
    <w:p w:rsidR="009E405B" w:rsidRPr="00665618" w:rsidRDefault="009E405B" w:rsidP="00665618">
      <w:pPr>
        <w:widowControl w:val="0"/>
        <w:tabs>
          <w:tab w:val="left" w:pos="9923"/>
        </w:tabs>
        <w:autoSpaceDE w:val="0"/>
        <w:autoSpaceDN w:val="0"/>
        <w:spacing w:after="0" w:line="240" w:lineRule="auto"/>
        <w:ind w:right="14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повышение уровня правовой грамотности подконтрольных субъектов, в том числе путём обеспечения доступности информации об обязательных требованиях и необходимых мерах по их исполнению.</w:t>
      </w:r>
    </w:p>
    <w:p w:rsidR="009E405B" w:rsidRPr="00665618" w:rsidRDefault="009E405B" w:rsidP="00665618">
      <w:pPr>
        <w:widowControl w:val="0"/>
        <w:autoSpaceDE w:val="0"/>
        <w:autoSpaceDN w:val="0"/>
        <w:spacing w:before="8" w:after="0" w:line="240" w:lineRule="auto"/>
        <w:rPr>
          <w:rFonts w:ascii="Times New Roman" w:hAnsi="Times New Roman"/>
          <w:sz w:val="27"/>
          <w:szCs w:val="29"/>
          <w:lang w:eastAsia="en-US"/>
        </w:rPr>
      </w:pPr>
    </w:p>
    <w:p w:rsidR="009E405B" w:rsidRPr="00665618" w:rsidRDefault="009E405B" w:rsidP="00665618">
      <w:pPr>
        <w:widowControl w:val="0"/>
        <w:numPr>
          <w:ilvl w:val="0"/>
          <w:numId w:val="17"/>
        </w:numPr>
        <w:tabs>
          <w:tab w:val="left" w:pos="1497"/>
        </w:tabs>
        <w:autoSpaceDE w:val="0"/>
        <w:autoSpaceDN w:val="0"/>
        <w:spacing w:before="1" w:after="0" w:line="319" w:lineRule="exact"/>
        <w:jc w:val="center"/>
        <w:rPr>
          <w:rFonts w:ascii="Times New Roman" w:hAnsi="Times New Roman"/>
          <w:b/>
          <w:sz w:val="28"/>
          <w:lang w:eastAsia="en-US"/>
        </w:rPr>
      </w:pPr>
      <w:bookmarkStart w:id="7" w:name="_bookmark6"/>
      <w:bookmarkEnd w:id="7"/>
      <w:r w:rsidRPr="00665618">
        <w:rPr>
          <w:rFonts w:ascii="Times New Roman" w:hAnsi="Times New Roman"/>
          <w:b/>
          <w:sz w:val="28"/>
          <w:lang w:eastAsia="en-US"/>
        </w:rPr>
        <w:t>ПЛАНИРОВАНИЕ МЕРОПРИЯТИЙ ПО ПРОФИЛАКТИКЕ</w:t>
      </w:r>
    </w:p>
    <w:p w:rsidR="009E405B" w:rsidRPr="00665618" w:rsidRDefault="009E405B" w:rsidP="00665618">
      <w:pPr>
        <w:widowControl w:val="0"/>
        <w:tabs>
          <w:tab w:val="left" w:pos="9923"/>
        </w:tabs>
        <w:autoSpaceDE w:val="0"/>
        <w:autoSpaceDN w:val="0"/>
        <w:spacing w:after="0" w:line="319" w:lineRule="exact"/>
        <w:jc w:val="center"/>
        <w:rPr>
          <w:rFonts w:ascii="Times New Roman" w:hAnsi="Times New Roman"/>
          <w:b/>
          <w:sz w:val="28"/>
          <w:lang w:eastAsia="en-US"/>
        </w:rPr>
      </w:pPr>
      <w:r w:rsidRPr="00665618">
        <w:rPr>
          <w:rFonts w:ascii="Times New Roman" w:hAnsi="Times New Roman"/>
          <w:b/>
          <w:sz w:val="28"/>
          <w:lang w:eastAsia="en-US"/>
        </w:rPr>
        <w:t>НАРУШЕНИЙ ОБЯЗАТЕЛЬНЫХ ТРЕБОВАНИЙ НА 2020-2022 ГОДЫ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147" w:firstLine="851"/>
        <w:jc w:val="both"/>
        <w:rPr>
          <w:rFonts w:ascii="Times New Roman" w:hAnsi="Times New Roman"/>
          <w:b/>
          <w:sz w:val="28"/>
          <w:lang w:eastAsia="en-US"/>
        </w:rPr>
      </w:pPr>
      <w:r w:rsidRPr="00665618">
        <w:rPr>
          <w:rFonts w:ascii="Times New Roman" w:hAnsi="Times New Roman"/>
          <w:sz w:val="28"/>
          <w:lang w:eastAsia="en-US"/>
        </w:rPr>
        <w:t xml:space="preserve">План мероприятий по профилактике нарушений обязательных требований законодательства в области осуществления федерального государственного пожарного надзора органами государственного пожарного надзора МЧС России на 2020 год (далее </w:t>
      </w:r>
      <w:r w:rsidRPr="00665618">
        <w:rPr>
          <w:rFonts w:ascii="Times New Roman" w:hAnsi="Times New Roman"/>
          <w:w w:val="90"/>
          <w:sz w:val="28"/>
          <w:lang w:eastAsia="en-US"/>
        </w:rPr>
        <w:t xml:space="preserve">— </w:t>
      </w:r>
      <w:r w:rsidRPr="00665618">
        <w:rPr>
          <w:rFonts w:ascii="Times New Roman" w:hAnsi="Times New Roman"/>
          <w:sz w:val="28"/>
          <w:lang w:eastAsia="en-US"/>
        </w:rPr>
        <w:t xml:space="preserve">План) и проект плана мероприятий по профилактике нарушений обязательных требований законодательства в области осуществления федерального государственного пожарного надзора органами государственного пожарного надзора МЧС России на 2021-2022 годы (далее </w:t>
      </w:r>
      <w:r w:rsidRPr="00665618">
        <w:rPr>
          <w:rFonts w:ascii="Times New Roman" w:hAnsi="Times New Roman"/>
          <w:w w:val="90"/>
          <w:sz w:val="28"/>
          <w:lang w:eastAsia="en-US"/>
        </w:rPr>
        <w:t xml:space="preserve">— </w:t>
      </w:r>
      <w:r w:rsidRPr="00665618">
        <w:rPr>
          <w:rFonts w:ascii="Times New Roman" w:hAnsi="Times New Roman"/>
          <w:sz w:val="28"/>
          <w:lang w:eastAsia="en-US"/>
        </w:rPr>
        <w:t>проект плана) приведены в приложении.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147" w:firstLine="851"/>
        <w:jc w:val="both"/>
        <w:rPr>
          <w:rFonts w:ascii="Times New Roman" w:hAnsi="Times New Roman"/>
          <w:sz w:val="28"/>
          <w:lang w:eastAsia="en-US"/>
        </w:rPr>
      </w:pPr>
      <w:r w:rsidRPr="00665618">
        <w:rPr>
          <w:rFonts w:ascii="Times New Roman" w:hAnsi="Times New Roman"/>
          <w:sz w:val="28"/>
          <w:lang w:eastAsia="en-US"/>
        </w:rPr>
        <w:t>На основании Плана и проекта плана осуществляется планирование мероприятий по профилактике нарушений обязательных требований органами государственного пожарного надзора ГУ МЧС России по Томской области.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147" w:firstLine="851"/>
        <w:jc w:val="both"/>
        <w:rPr>
          <w:rFonts w:ascii="Times New Roman" w:hAnsi="Times New Roman"/>
          <w:sz w:val="28"/>
          <w:lang w:eastAsia="en-US"/>
        </w:rPr>
      </w:pPr>
    </w:p>
    <w:p w:rsidR="009E405B" w:rsidRPr="00665618" w:rsidRDefault="009E405B" w:rsidP="00665618">
      <w:pPr>
        <w:widowControl w:val="0"/>
        <w:numPr>
          <w:ilvl w:val="0"/>
          <w:numId w:val="17"/>
        </w:numPr>
        <w:tabs>
          <w:tab w:val="left" w:pos="1881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lang w:eastAsia="en-US"/>
        </w:rPr>
      </w:pPr>
      <w:r w:rsidRPr="00665618">
        <w:rPr>
          <w:rFonts w:ascii="Times New Roman" w:hAnsi="Times New Roman"/>
          <w:b/>
          <w:sz w:val="28"/>
          <w:lang w:eastAsia="en-US"/>
        </w:rPr>
        <w:t>ОТЧЁТНЫЕ ПОКАЗАТЕЛИ ОЦЕНКИПРОГРАММЫ</w:t>
      </w:r>
    </w:p>
    <w:p w:rsidR="009E405B" w:rsidRPr="00665618" w:rsidRDefault="009E405B" w:rsidP="00665618">
      <w:pPr>
        <w:widowControl w:val="0"/>
        <w:autoSpaceDE w:val="0"/>
        <w:autoSpaceDN w:val="0"/>
        <w:spacing w:before="1" w:after="0" w:line="240" w:lineRule="auto"/>
        <w:ind w:right="14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 xml:space="preserve">Для оценки мероприятий по профилактике нарушений обязательных требований и в целом Программы с учётом достижения цели минимизациирисков причинения вреда охраняемым законом ценностям применяются показатели приложения № 1 к Государственной программе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объектах», утвержденной постановлением Правительства Российской Федерации от 15 апреля 2014года№ 300 (далее </w:t>
      </w:r>
      <w:r w:rsidRPr="00665618">
        <w:rPr>
          <w:rFonts w:ascii="Times New Roman" w:hAnsi="Times New Roman"/>
          <w:w w:val="90"/>
          <w:sz w:val="28"/>
          <w:szCs w:val="28"/>
          <w:lang w:eastAsia="en-US"/>
        </w:rPr>
        <w:t xml:space="preserve">— </w:t>
      </w:r>
      <w:r w:rsidRPr="00665618">
        <w:rPr>
          <w:rFonts w:ascii="Times New Roman" w:hAnsi="Times New Roman"/>
          <w:sz w:val="28"/>
          <w:szCs w:val="28"/>
          <w:lang w:eastAsia="en-US"/>
        </w:rPr>
        <w:t>показатели Государственной программы):</w:t>
      </w:r>
    </w:p>
    <w:p w:rsidR="009E405B" w:rsidRPr="00665618" w:rsidRDefault="009E405B" w:rsidP="00665618">
      <w:pPr>
        <w:widowControl w:val="0"/>
        <w:autoSpaceDE w:val="0"/>
        <w:autoSpaceDN w:val="0"/>
        <w:spacing w:before="16" w:after="0" w:line="240" w:lineRule="auto"/>
        <w:ind w:right="14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экономический ущерб от деструктивных событий (чрезвычайных ситуаций, пожаров, происшествий на водных объектах);</w:t>
      </w:r>
    </w:p>
    <w:p w:rsidR="009E405B" w:rsidRPr="00665618" w:rsidRDefault="009E405B" w:rsidP="00665618">
      <w:pPr>
        <w:widowControl w:val="0"/>
        <w:autoSpaceDE w:val="0"/>
        <w:autoSpaceDN w:val="0"/>
        <w:spacing w:before="16" w:after="0" w:line="240" w:lineRule="auto"/>
        <w:ind w:right="14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 xml:space="preserve">количество зарегистрированных пожаров; </w:t>
      </w:r>
    </w:p>
    <w:p w:rsidR="009E405B" w:rsidRPr="00665618" w:rsidRDefault="009E405B" w:rsidP="00665618">
      <w:pPr>
        <w:widowControl w:val="0"/>
        <w:autoSpaceDE w:val="0"/>
        <w:autoSpaceDN w:val="0"/>
        <w:spacing w:before="78" w:after="0" w:line="240" w:lineRule="auto"/>
        <w:ind w:right="14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 xml:space="preserve">сокращение количества лиц, погибших на пожарах. </w:t>
      </w:r>
    </w:p>
    <w:p w:rsidR="009E405B" w:rsidRPr="00665618" w:rsidRDefault="009E405B" w:rsidP="00665618">
      <w:pPr>
        <w:widowControl w:val="0"/>
        <w:autoSpaceDE w:val="0"/>
        <w:autoSpaceDN w:val="0"/>
        <w:spacing w:before="78" w:after="0" w:line="240" w:lineRule="auto"/>
        <w:ind w:right="14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Достижение значений отчётных показателей Государственной программы, связанных с минимизацией причинения вреда охраняемым законом ценностям, не может быть обеспечено только исполнением мероприятий по профилактике нарушений обязательных требований и является комплексной задачей не только всех участников Государственной программы, но и всех основных элементов системы обеспечения пожарной безопасности</w:t>
      </w:r>
      <w:r w:rsidRPr="00665618">
        <w:rPr>
          <w:rFonts w:ascii="Times New Roman" w:hAnsi="Times New Roman"/>
          <w:color w:val="3D3D3D"/>
          <w:sz w:val="28"/>
          <w:szCs w:val="28"/>
          <w:lang w:eastAsia="en-US"/>
        </w:rPr>
        <w:t>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14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На основании изменений, внесенных приказом МЧС России от 08.10.2018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№ 431 в приказ МЧС России от 21.11.2008 № 714 «Об утверждении порядка учета пожаров и их последствий», в настоящее время готовится корректировка Показателей, подлежащая утверждению Правительством Российской Федерации.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14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Указанные изменения не позволяют провести объективные сравнение административных данных и первичных статистических данных по пожарам и их последствиям в 2019 году с аналогичными данными 2018 года и планирование указанных показателей на 2020-2011 годы.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14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Одним из основных мероприятий по профилактике нарушений обязательных требований является информирование юридических лиц и индивидуальных предпринимателей по вопросам соблюдения обязательных требований. Уровень информированности юридических лиц и индивидуальных предпринимателей является одним из основных показателей деятельности органов надзора. Величина уровня информированности определится охватом мероприятиями по профилактике нарушений обязательных требований подконтрольных субъектов и зависит от интенсивности проведения профилактических мероприятий.</w:t>
      </w:r>
    </w:p>
    <w:p w:rsidR="009E405B" w:rsidRPr="00665618" w:rsidRDefault="009E405B" w:rsidP="00665618">
      <w:pPr>
        <w:widowControl w:val="0"/>
        <w:autoSpaceDE w:val="0"/>
        <w:autoSpaceDN w:val="0"/>
        <w:spacing w:after="0" w:line="240" w:lineRule="auto"/>
        <w:ind w:right="14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665618">
        <w:rPr>
          <w:rFonts w:ascii="Times New Roman" w:hAnsi="Times New Roman"/>
          <w:sz w:val="28"/>
          <w:szCs w:val="28"/>
          <w:lang w:eastAsia="en-US"/>
        </w:rPr>
        <w:t>Эффективная реализация мероприятий по профилактике нарушений обязательных требований должна мотивировать юридических лиц  и индивидуальных предпринимателей (подконтрольных объектов надзора) на выполнение установленных требований пожарной безопасности, а также мероприятий, предложенных  предписаниями  органов  надзорной  деятельности. Для этого  вводится  показатель,  характеризующий  степень  устранения выявленных нарушений.</w:t>
      </w:r>
    </w:p>
    <w:p w:rsidR="009E405B" w:rsidRPr="00665618" w:rsidRDefault="009E405B" w:rsidP="00665618">
      <w:pPr>
        <w:widowControl w:val="0"/>
        <w:autoSpaceDE w:val="0"/>
        <w:autoSpaceDN w:val="0"/>
        <w:spacing w:before="100" w:after="0" w:line="240" w:lineRule="auto"/>
        <w:ind w:right="178"/>
        <w:jc w:val="right"/>
        <w:rPr>
          <w:rFonts w:ascii="Times New Roman" w:hAnsi="Times New Roman"/>
          <w:b/>
          <w:sz w:val="28"/>
          <w:lang w:eastAsia="en-US"/>
        </w:rPr>
      </w:pPr>
      <w:r w:rsidRPr="00665618">
        <w:rPr>
          <w:rFonts w:ascii="Times New Roman" w:hAnsi="Times New Roman"/>
          <w:b/>
          <w:sz w:val="28"/>
          <w:lang w:eastAsia="en-US"/>
        </w:rPr>
        <w:t>Таблица8</w:t>
      </w:r>
    </w:p>
    <w:p w:rsidR="009E405B" w:rsidRPr="00665618" w:rsidRDefault="009E405B" w:rsidP="00665618">
      <w:pPr>
        <w:widowControl w:val="0"/>
        <w:autoSpaceDE w:val="0"/>
        <w:autoSpaceDN w:val="0"/>
        <w:spacing w:before="18" w:after="0" w:line="271" w:lineRule="auto"/>
        <w:ind w:left="3415" w:right="1328" w:hanging="1201"/>
        <w:rPr>
          <w:rFonts w:ascii="Times New Roman" w:hAnsi="Times New Roman"/>
          <w:b/>
          <w:sz w:val="28"/>
          <w:lang w:eastAsia="en-US"/>
        </w:rPr>
      </w:pPr>
      <w:r w:rsidRPr="00665618">
        <w:rPr>
          <w:rFonts w:ascii="Times New Roman" w:hAnsi="Times New Roman"/>
          <w:b/>
          <w:sz w:val="28"/>
          <w:lang w:eastAsia="en-US"/>
        </w:rPr>
        <w:t>Целевые количественные отчётные показатели оценки Программы по годам</w:t>
      </w:r>
    </w:p>
    <w:tbl>
      <w:tblPr>
        <w:tblW w:w="10207" w:type="dxa"/>
        <w:tblInd w:w="-276" w:type="dxa"/>
        <w:tblBorders>
          <w:top w:val="single" w:sz="6" w:space="0" w:color="4F5457"/>
          <w:left w:val="single" w:sz="6" w:space="0" w:color="4F5457"/>
          <w:bottom w:val="single" w:sz="6" w:space="0" w:color="4F5457"/>
          <w:right w:val="single" w:sz="6" w:space="0" w:color="4F5457"/>
          <w:insideH w:val="single" w:sz="6" w:space="0" w:color="4F5457"/>
          <w:insideV w:val="single" w:sz="6" w:space="0" w:color="4F5457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8"/>
        <w:gridCol w:w="5245"/>
        <w:gridCol w:w="1417"/>
        <w:gridCol w:w="851"/>
        <w:gridCol w:w="992"/>
        <w:gridCol w:w="1134"/>
      </w:tblGrid>
      <w:tr w:rsidR="009E405B" w:rsidRPr="00D1569C" w:rsidTr="00D1569C">
        <w:trPr>
          <w:trHeight w:val="582"/>
        </w:trPr>
        <w:tc>
          <w:tcPr>
            <w:tcW w:w="568" w:type="dxa"/>
            <w:vMerge w:val="restart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172" w:lineRule="exact"/>
              <w:ind w:left="141"/>
              <w:rPr>
                <w:rFonts w:ascii="Times New Roman" w:hAnsi="Times New Roman"/>
                <w:noProof/>
                <w:position w:val="-2"/>
                <w:sz w:val="24"/>
                <w:szCs w:val="24"/>
                <w:lang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172" w:lineRule="exact"/>
              <w:ind w:left="141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noProof/>
                <w:position w:val="-2"/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5245" w:type="dxa"/>
            <w:vMerge w:val="restart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ind w:left="497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105"/>
                <w:sz w:val="24"/>
                <w:szCs w:val="24"/>
                <w:lang w:val="en-US" w:eastAsia="en-US"/>
              </w:rPr>
              <w:t>Наименование показателя (индикатора)</w:t>
            </w:r>
          </w:p>
        </w:tc>
        <w:tc>
          <w:tcPr>
            <w:tcW w:w="1417" w:type="dxa"/>
            <w:vMerge w:val="restart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8"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28" w:lineRule="auto"/>
              <w:ind w:left="150" w:right="119" w:firstLine="96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Единица измерения</w:t>
            </w:r>
          </w:p>
        </w:tc>
        <w:tc>
          <w:tcPr>
            <w:tcW w:w="2977" w:type="dxa"/>
            <w:gridSpan w:val="3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" w:after="0" w:line="274" w:lineRule="exact"/>
              <w:ind w:left="923" w:right="29" w:hanging="667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105"/>
                <w:sz w:val="24"/>
                <w:szCs w:val="24"/>
                <w:lang w:val="en-US" w:eastAsia="en-US"/>
              </w:rPr>
              <w:t>Значение показателя по годам</w:t>
            </w:r>
          </w:p>
        </w:tc>
      </w:tr>
      <w:tr w:rsidR="009E405B" w:rsidRPr="00D1569C" w:rsidTr="00D1569C">
        <w:trPr>
          <w:trHeight w:val="308"/>
        </w:trPr>
        <w:tc>
          <w:tcPr>
            <w:tcW w:w="568" w:type="dxa"/>
            <w:vMerge/>
            <w:tcBorders>
              <w:top w:val="nil"/>
            </w:tcBorders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vMerge w:val="restart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" w:after="0" w:line="240" w:lineRule="auto"/>
              <w:ind w:left="227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2020</w:t>
            </w:r>
          </w:p>
        </w:tc>
        <w:tc>
          <w:tcPr>
            <w:tcW w:w="2126" w:type="dxa"/>
            <w:gridSpan w:val="2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65" w:lineRule="exact"/>
              <w:ind w:left="573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проект</w:t>
            </w:r>
          </w:p>
        </w:tc>
      </w:tr>
      <w:tr w:rsidR="009E405B" w:rsidRPr="00D1569C" w:rsidTr="00D1569C">
        <w:trPr>
          <w:trHeight w:val="593"/>
        </w:trPr>
        <w:tc>
          <w:tcPr>
            <w:tcW w:w="568" w:type="dxa"/>
            <w:vMerge/>
            <w:tcBorders>
              <w:top w:val="nil"/>
            </w:tcBorders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12" w:after="0" w:line="240" w:lineRule="auto"/>
              <w:ind w:left="204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2021</w:t>
            </w:r>
          </w:p>
        </w:tc>
        <w:tc>
          <w:tcPr>
            <w:tcW w:w="113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07" w:after="0" w:line="240" w:lineRule="auto"/>
              <w:ind w:left="277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2022</w:t>
            </w:r>
          </w:p>
        </w:tc>
      </w:tr>
      <w:tr w:rsidR="009E405B" w:rsidRPr="00D1569C" w:rsidTr="00D1569C">
        <w:trPr>
          <w:trHeight w:val="987"/>
        </w:trPr>
        <w:tc>
          <w:tcPr>
            <w:tcW w:w="56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after="0" w:line="361" w:lineRule="exact"/>
              <w:ind w:right="170"/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80"/>
                <w:sz w:val="24"/>
                <w:szCs w:val="24"/>
                <w:lang w:val="en-US" w:eastAsia="en-US"/>
              </w:rPr>
              <w:t>1.</w:t>
            </w:r>
          </w:p>
        </w:tc>
        <w:tc>
          <w:tcPr>
            <w:tcW w:w="524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8" w:after="0" w:line="228" w:lineRule="auto"/>
              <w:ind w:left="39" w:right="29" w:firstLine="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Экономический ущерб от деструктивных событий (чрезвычайных ситуаций, пожаров), в ценах 2010 года</w:t>
            </w:r>
          </w:p>
        </w:tc>
        <w:tc>
          <w:tcPr>
            <w:tcW w:w="141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6" w:after="0" w:line="240" w:lineRule="auto"/>
              <w:ind w:left="41" w:right="26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95"/>
                <w:sz w:val="24"/>
                <w:szCs w:val="24"/>
                <w:lang w:val="en-US" w:eastAsia="en-US"/>
              </w:rPr>
              <w:t>млн. рублей</w:t>
            </w:r>
          </w:p>
        </w:tc>
        <w:tc>
          <w:tcPr>
            <w:tcW w:w="85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6" w:after="0" w:line="240" w:lineRule="auto"/>
              <w:ind w:left="19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189,4</w:t>
            </w:r>
          </w:p>
        </w:tc>
        <w:tc>
          <w:tcPr>
            <w:tcW w:w="992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6" w:after="0" w:line="240" w:lineRule="auto"/>
              <w:ind w:left="17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187,5</w:t>
            </w:r>
          </w:p>
        </w:tc>
        <w:tc>
          <w:tcPr>
            <w:tcW w:w="113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6" w:after="0" w:line="240" w:lineRule="auto"/>
              <w:ind w:right="225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90"/>
                <w:sz w:val="24"/>
                <w:szCs w:val="24"/>
                <w:lang w:val="en-US" w:eastAsia="en-US"/>
              </w:rPr>
              <w:t>185,6</w:t>
            </w:r>
          </w:p>
        </w:tc>
      </w:tr>
      <w:tr w:rsidR="009E405B" w:rsidRPr="00D1569C" w:rsidTr="00D1569C">
        <w:trPr>
          <w:trHeight w:val="428"/>
        </w:trPr>
        <w:tc>
          <w:tcPr>
            <w:tcW w:w="56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0" w:after="0" w:line="240" w:lineRule="auto"/>
              <w:ind w:right="174"/>
              <w:jc w:val="righ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85"/>
                <w:sz w:val="24"/>
                <w:szCs w:val="24"/>
                <w:lang w:val="en-US" w:eastAsia="en-US"/>
              </w:rPr>
              <w:t>2.</w:t>
            </w:r>
          </w:p>
        </w:tc>
        <w:tc>
          <w:tcPr>
            <w:tcW w:w="524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0" w:after="0" w:line="240" w:lineRule="auto"/>
              <w:ind w:left="45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Количество зарегистрированных пожаров</w:t>
            </w:r>
          </w:p>
        </w:tc>
        <w:tc>
          <w:tcPr>
            <w:tcW w:w="141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1" w:after="0" w:line="240" w:lineRule="auto"/>
              <w:ind w:left="56" w:right="26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тыс. единиц</w:t>
            </w:r>
          </w:p>
        </w:tc>
        <w:tc>
          <w:tcPr>
            <w:tcW w:w="85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1" w:after="0" w:line="240" w:lineRule="auto"/>
              <w:ind w:left="132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11,416</w:t>
            </w:r>
          </w:p>
        </w:tc>
        <w:tc>
          <w:tcPr>
            <w:tcW w:w="992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1" w:after="0" w:line="240" w:lineRule="auto"/>
              <w:ind w:left="108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11,302</w:t>
            </w:r>
          </w:p>
        </w:tc>
        <w:tc>
          <w:tcPr>
            <w:tcW w:w="113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1" w:after="0" w:line="240" w:lineRule="auto"/>
              <w:ind w:right="172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90"/>
                <w:sz w:val="24"/>
                <w:szCs w:val="24"/>
                <w:lang w:val="en-US" w:eastAsia="en-US"/>
              </w:rPr>
              <w:t>11,189</w:t>
            </w:r>
          </w:p>
        </w:tc>
      </w:tr>
      <w:tr w:rsidR="009E405B" w:rsidRPr="00D1569C" w:rsidTr="00D1569C">
        <w:trPr>
          <w:trHeight w:val="428"/>
        </w:trPr>
        <w:tc>
          <w:tcPr>
            <w:tcW w:w="56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5" w:after="0" w:line="240" w:lineRule="auto"/>
              <w:ind w:left="192" w:right="137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105"/>
                <w:sz w:val="24"/>
                <w:szCs w:val="24"/>
                <w:lang w:val="en-US" w:eastAsia="en-US"/>
              </w:rPr>
              <w:t>3.</w:t>
            </w:r>
          </w:p>
        </w:tc>
        <w:tc>
          <w:tcPr>
            <w:tcW w:w="524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7" w:after="0" w:line="232" w:lineRule="auto"/>
              <w:ind w:left="39" w:firstLine="1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Сокращение количества лиц, погибших на пожарах (по отношению к показателю </w:t>
            </w: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2011 года)</w:t>
            </w:r>
          </w:p>
        </w:tc>
        <w:tc>
          <w:tcPr>
            <w:tcW w:w="141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0" w:after="0" w:line="240" w:lineRule="auto"/>
              <w:ind w:left="129" w:right="111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процентов</w:t>
            </w:r>
          </w:p>
        </w:tc>
        <w:tc>
          <w:tcPr>
            <w:tcW w:w="85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0" w:after="0" w:line="240" w:lineRule="auto"/>
              <w:ind w:left="153" w:right="132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28,45</w:t>
            </w:r>
          </w:p>
        </w:tc>
        <w:tc>
          <w:tcPr>
            <w:tcW w:w="992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0" w:after="0" w:line="240" w:lineRule="auto"/>
              <w:ind w:left="126" w:right="106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30,95</w:t>
            </w:r>
          </w:p>
        </w:tc>
        <w:tc>
          <w:tcPr>
            <w:tcW w:w="113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0" w:after="0" w:line="240" w:lineRule="auto"/>
              <w:ind w:left="204" w:right="205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33,45</w:t>
            </w:r>
          </w:p>
        </w:tc>
      </w:tr>
      <w:tr w:rsidR="009E405B" w:rsidRPr="00D1569C" w:rsidTr="00D1569C">
        <w:trPr>
          <w:trHeight w:val="428"/>
        </w:trPr>
        <w:tc>
          <w:tcPr>
            <w:tcW w:w="56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0" w:after="0" w:line="240" w:lineRule="auto"/>
              <w:ind w:left="192" w:right="144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4.</w:t>
            </w:r>
          </w:p>
        </w:tc>
        <w:tc>
          <w:tcPr>
            <w:tcW w:w="5245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5" w:after="0" w:line="230" w:lineRule="auto"/>
              <w:ind w:left="44" w:right="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Информированность населения Российской Федерации в области комплексной безопасности жизнедеятельности, не менее</w:t>
            </w:r>
          </w:p>
        </w:tc>
        <w:tc>
          <w:tcPr>
            <w:tcW w:w="141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5" w:after="0" w:line="240" w:lineRule="auto"/>
              <w:ind w:left="134" w:right="105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процентов</w:t>
            </w:r>
          </w:p>
        </w:tc>
        <w:tc>
          <w:tcPr>
            <w:tcW w:w="85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5" w:after="0" w:line="240" w:lineRule="auto"/>
              <w:ind w:left="153" w:right="116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50</w:t>
            </w:r>
          </w:p>
        </w:tc>
        <w:tc>
          <w:tcPr>
            <w:tcW w:w="992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5" w:after="0" w:line="240" w:lineRule="auto"/>
              <w:ind w:left="126" w:right="88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53</w:t>
            </w:r>
          </w:p>
        </w:tc>
        <w:tc>
          <w:tcPr>
            <w:tcW w:w="113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25" w:after="0" w:line="240" w:lineRule="auto"/>
              <w:ind w:left="204" w:right="201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55</w:t>
            </w:r>
          </w:p>
        </w:tc>
      </w:tr>
      <w:tr w:rsidR="009E405B" w:rsidRPr="00D1569C" w:rsidTr="00D1569C">
        <w:trPr>
          <w:trHeight w:val="428"/>
        </w:trPr>
        <w:tc>
          <w:tcPr>
            <w:tcW w:w="568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35" w:after="0" w:line="240" w:lineRule="auto"/>
              <w:ind w:left="192" w:right="145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5.</w:t>
            </w:r>
          </w:p>
        </w:tc>
        <w:tc>
          <w:tcPr>
            <w:tcW w:w="5245" w:type="dxa"/>
          </w:tcPr>
          <w:p w:rsidR="009E405B" w:rsidRPr="00D1569C" w:rsidRDefault="009E405B" w:rsidP="00D1569C">
            <w:pPr>
              <w:widowControl w:val="0"/>
              <w:tabs>
                <w:tab w:val="left" w:pos="2031"/>
                <w:tab w:val="left" w:pos="3945"/>
              </w:tabs>
              <w:autoSpaceDE w:val="0"/>
              <w:autoSpaceDN w:val="0"/>
              <w:spacing w:before="28" w:after="0" w:line="228" w:lineRule="auto"/>
              <w:ind w:left="44" w:firstLine="2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Увеличение количества выполненных мероприятий, предложенных предписаниями не менее чем на (по отношению к показателю </w:t>
            </w:r>
            <w:r w:rsidRPr="00D1569C">
              <w:rPr>
                <w:rFonts w:ascii="Times New Roman" w:hAnsi="Times New Roman"/>
                <w:sz w:val="24"/>
                <w:szCs w:val="24"/>
                <w:lang w:val="en-US" w:eastAsia="en-US"/>
              </w:rPr>
              <w:t>2019 года)</w:t>
            </w:r>
          </w:p>
        </w:tc>
        <w:tc>
          <w:tcPr>
            <w:tcW w:w="1417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6" w:after="0" w:line="240" w:lineRule="auto"/>
              <w:ind w:left="134" w:right="109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95"/>
                <w:sz w:val="24"/>
                <w:szCs w:val="24"/>
                <w:lang w:val="en-US" w:eastAsia="en-US"/>
              </w:rPr>
              <w:t>процентов</w:t>
            </w:r>
          </w:p>
        </w:tc>
        <w:tc>
          <w:tcPr>
            <w:tcW w:w="851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6" w:after="0" w:line="240" w:lineRule="auto"/>
              <w:ind w:left="38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9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992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6" w:after="0" w:line="240" w:lineRule="auto"/>
              <w:ind w:left="4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9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134" w:type="dxa"/>
          </w:tcPr>
          <w:p w:rsidR="009E405B" w:rsidRPr="00D1569C" w:rsidRDefault="009E405B" w:rsidP="00D1569C">
            <w:pPr>
              <w:widowControl w:val="0"/>
              <w:autoSpaceDE w:val="0"/>
              <w:autoSpaceDN w:val="0"/>
              <w:spacing w:before="16" w:after="0" w:line="240" w:lineRule="auto"/>
              <w:ind w:left="1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D1569C">
              <w:rPr>
                <w:rFonts w:ascii="Times New Roman" w:hAnsi="Times New Roman"/>
                <w:w w:val="93"/>
                <w:sz w:val="24"/>
                <w:szCs w:val="24"/>
                <w:lang w:val="en-US" w:eastAsia="en-US"/>
              </w:rPr>
              <w:t>8</w:t>
            </w:r>
          </w:p>
        </w:tc>
      </w:tr>
    </w:tbl>
    <w:p w:rsidR="009E405B" w:rsidRPr="00665618" w:rsidRDefault="009E405B" w:rsidP="00665618">
      <w:pPr>
        <w:widowControl w:val="0"/>
        <w:autoSpaceDE w:val="0"/>
        <w:autoSpaceDN w:val="0"/>
        <w:spacing w:before="16" w:after="0" w:line="317" w:lineRule="exact"/>
        <w:jc w:val="both"/>
        <w:rPr>
          <w:rFonts w:ascii="Times New Roman" w:hAnsi="Times New Roman"/>
          <w:sz w:val="28"/>
          <w:lang w:eastAsia="en-US"/>
        </w:rPr>
        <w:sectPr w:rsidR="009E405B" w:rsidRPr="00665618" w:rsidSect="00A240E9">
          <w:headerReference w:type="default" r:id="rId32"/>
          <w:type w:val="nextColumn"/>
          <w:pgSz w:w="11770" w:h="16490"/>
          <w:pgMar w:top="1134" w:right="567" w:bottom="1134" w:left="1134" w:header="556" w:footer="0" w:gutter="0"/>
          <w:cols w:space="720"/>
        </w:sectPr>
      </w:pPr>
    </w:p>
    <w:p w:rsidR="009E405B" w:rsidRPr="00227922" w:rsidRDefault="009E405B" w:rsidP="00227922">
      <w:pPr>
        <w:spacing w:after="0"/>
        <w:ind w:left="6237"/>
        <w:rPr>
          <w:rFonts w:ascii="Times New Roman" w:hAnsi="Times New Roman"/>
          <w:b/>
          <w:sz w:val="24"/>
          <w:szCs w:val="24"/>
          <w:lang w:eastAsia="en-US"/>
        </w:rPr>
      </w:pPr>
      <w:r w:rsidRPr="00227922">
        <w:rPr>
          <w:rFonts w:ascii="Times New Roman" w:hAnsi="Times New Roman"/>
          <w:b/>
          <w:sz w:val="24"/>
          <w:szCs w:val="24"/>
          <w:lang w:eastAsia="en-US"/>
        </w:rPr>
        <w:t xml:space="preserve">Приложение </w:t>
      </w:r>
    </w:p>
    <w:p w:rsidR="009E405B" w:rsidRPr="00227922" w:rsidRDefault="009E405B" w:rsidP="00227922">
      <w:pPr>
        <w:spacing w:after="0"/>
        <w:ind w:left="6237"/>
        <w:rPr>
          <w:rFonts w:ascii="Times New Roman" w:hAnsi="Times New Roman"/>
          <w:sz w:val="24"/>
          <w:szCs w:val="24"/>
          <w:lang w:eastAsia="en-US"/>
        </w:rPr>
      </w:pPr>
      <w:r w:rsidRPr="00227922">
        <w:rPr>
          <w:rFonts w:ascii="Times New Roman" w:hAnsi="Times New Roman"/>
          <w:sz w:val="24"/>
          <w:szCs w:val="24"/>
          <w:lang w:eastAsia="en-US"/>
        </w:rPr>
        <w:t>к Программе профилактики нарушений обязательных требований в области пожарной безопасности на 2020 год</w:t>
      </w:r>
    </w:p>
    <w:p w:rsidR="009E405B" w:rsidRPr="00227922" w:rsidRDefault="009E405B" w:rsidP="00227922">
      <w:pPr>
        <w:spacing w:after="0"/>
        <w:ind w:left="6237"/>
        <w:rPr>
          <w:rFonts w:ascii="Times New Roman" w:hAnsi="Times New Roman"/>
          <w:sz w:val="20"/>
          <w:szCs w:val="20"/>
          <w:lang w:eastAsia="en-US"/>
        </w:rPr>
      </w:pPr>
    </w:p>
    <w:p w:rsidR="009E405B" w:rsidRPr="00227922" w:rsidRDefault="009E405B" w:rsidP="00227922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27922">
        <w:rPr>
          <w:rFonts w:ascii="Times New Roman" w:hAnsi="Times New Roman"/>
          <w:b/>
          <w:sz w:val="28"/>
          <w:szCs w:val="28"/>
          <w:lang w:eastAsia="en-US"/>
        </w:rPr>
        <w:t xml:space="preserve">План мероприятий по профилактике нарушений обязательных требований </w:t>
      </w:r>
    </w:p>
    <w:p w:rsidR="009E405B" w:rsidRPr="00227922" w:rsidRDefault="009E405B" w:rsidP="00227922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27922">
        <w:rPr>
          <w:rFonts w:ascii="Times New Roman" w:hAnsi="Times New Roman"/>
          <w:b/>
          <w:sz w:val="28"/>
          <w:szCs w:val="28"/>
          <w:lang w:eastAsia="en-US"/>
        </w:rPr>
        <w:t>в области пожарной безопасности на 2020 год</w:t>
      </w: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42"/>
        <w:gridCol w:w="2525"/>
        <w:gridCol w:w="27"/>
        <w:gridCol w:w="1819"/>
        <w:gridCol w:w="23"/>
        <w:gridCol w:w="1393"/>
        <w:gridCol w:w="25"/>
        <w:gridCol w:w="1701"/>
        <w:gridCol w:w="2095"/>
      </w:tblGrid>
      <w:tr w:rsidR="009E405B" w:rsidRPr="00D1569C" w:rsidTr="00D1569C">
        <w:tc>
          <w:tcPr>
            <w:tcW w:w="675" w:type="dxa"/>
          </w:tcPr>
          <w:p w:rsidR="009E405B" w:rsidRPr="00D1569C" w:rsidRDefault="009E405B" w:rsidP="00D156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  <w:p w:rsidR="009E405B" w:rsidRPr="00D1569C" w:rsidRDefault="009E405B" w:rsidP="00D15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694" w:type="dxa"/>
            <w:gridSpan w:val="3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Мероприятия по профилактике правонарушений</w:t>
            </w:r>
          </w:p>
        </w:tc>
        <w:tc>
          <w:tcPr>
            <w:tcW w:w="1842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Сроки (периодичность) проведения</w:t>
            </w:r>
          </w:p>
        </w:tc>
        <w:tc>
          <w:tcPr>
            <w:tcW w:w="1418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Место реализации</w:t>
            </w: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Ответственные подразделения</w:t>
            </w:r>
          </w:p>
        </w:tc>
        <w:tc>
          <w:tcPr>
            <w:tcW w:w="209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Пояснения по порядку реализации</w:t>
            </w:r>
          </w:p>
        </w:tc>
      </w:tr>
      <w:tr w:rsidR="009E405B" w:rsidRPr="00D1569C" w:rsidTr="00D1569C">
        <w:tc>
          <w:tcPr>
            <w:tcW w:w="10425" w:type="dxa"/>
            <w:gridSpan w:val="10"/>
          </w:tcPr>
          <w:p w:rsidR="009E405B" w:rsidRPr="00D1569C" w:rsidRDefault="009E405B" w:rsidP="00D1569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РАЗМЕЩЕНИЕ ПЕРЕЧНЕЙ НОРМАТИВНЫХ ПРАВОВЫХ АКТОВ В ОБЛАСТИ ПОЖАРНОЙ БЕЗОПАСНОСТИ</w:t>
            </w:r>
          </w:p>
        </w:tc>
      </w:tr>
      <w:tr w:rsidR="009E405B" w:rsidRPr="00D1569C" w:rsidTr="00D1569C">
        <w:tc>
          <w:tcPr>
            <w:tcW w:w="67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gridSpan w:val="3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Актуализация перечней нормативных правовых актов.</w:t>
            </w:r>
          </w:p>
        </w:tc>
        <w:tc>
          <w:tcPr>
            <w:tcW w:w="1842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месяца после официального опубликования</w:t>
            </w:r>
          </w:p>
        </w:tc>
        <w:tc>
          <w:tcPr>
            <w:tcW w:w="1418" w:type="dxa"/>
            <w:gridSpan w:val="2"/>
            <w:vAlign w:val="center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УНДиПР,</w:t>
            </w:r>
          </w:p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ОНДиПР</w:t>
            </w:r>
          </w:p>
        </w:tc>
        <w:tc>
          <w:tcPr>
            <w:tcW w:w="2095" w:type="dxa"/>
          </w:tcPr>
          <w:p w:rsidR="009E405B" w:rsidRPr="00D1569C" w:rsidRDefault="009E405B" w:rsidP="00D156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Осуществляется в связи со вступлением в силу, признанием утратившими силу или изменением нормативных правовых актов, иных документов.</w:t>
            </w:r>
          </w:p>
        </w:tc>
      </w:tr>
      <w:tr w:rsidR="009E405B" w:rsidRPr="00D1569C" w:rsidTr="00D1569C">
        <w:tc>
          <w:tcPr>
            <w:tcW w:w="67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4" w:type="dxa"/>
            <w:gridSpan w:val="3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Размещение перечней нормативных правовых актов, форм проверочных листов (списков контрольных вопросов), официальных разъяснений, писем.</w:t>
            </w:r>
          </w:p>
        </w:tc>
        <w:tc>
          <w:tcPr>
            <w:tcW w:w="1842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5 дней после обращения УНДПР, ОБВО</w:t>
            </w:r>
          </w:p>
        </w:tc>
        <w:tc>
          <w:tcPr>
            <w:tcW w:w="1418" w:type="dxa"/>
            <w:gridSpan w:val="2"/>
            <w:vAlign w:val="center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официальный Интернет-сайт ГУ МЧС России по Томской области</w:t>
            </w: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Отдел информации и связи с общественностью (пресс-служба)</w:t>
            </w:r>
          </w:p>
        </w:tc>
        <w:tc>
          <w:tcPr>
            <w:tcW w:w="2095" w:type="dxa"/>
          </w:tcPr>
          <w:p w:rsidR="009E405B" w:rsidRPr="00D1569C" w:rsidRDefault="009E405B" w:rsidP="00D156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E405B" w:rsidRPr="00D1569C" w:rsidTr="00D1569C">
        <w:tc>
          <w:tcPr>
            <w:tcW w:w="10425" w:type="dxa"/>
            <w:gridSpan w:val="10"/>
            <w:vAlign w:val="center"/>
          </w:tcPr>
          <w:p w:rsidR="009E405B" w:rsidRPr="00D1569C" w:rsidRDefault="009E405B" w:rsidP="00D1569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1569C">
              <w:rPr>
                <w:rFonts w:ascii="Times New Roman" w:hAnsi="Times New Roman"/>
                <w:b/>
                <w:lang w:eastAsia="en-US"/>
              </w:rPr>
              <w:t>ИНФОРМИРОВАНИЕ ЮРИДИЧЕСКИХ ЛИЦ И ИНДИВИДУАЛЬНЫХ ПРЕДПРИНИМАТЕЛЕЙ ПО ВОПРОСАМ СОБЛЮДЕНИЯ ОБЯЗАТЕЛЬНЫХ</w:t>
            </w:r>
          </w:p>
          <w:p w:rsidR="009E405B" w:rsidRPr="00D1569C" w:rsidRDefault="009E405B" w:rsidP="00D1569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1569C">
              <w:rPr>
                <w:rFonts w:ascii="Times New Roman" w:hAnsi="Times New Roman"/>
                <w:b/>
                <w:lang w:eastAsia="en-US"/>
              </w:rPr>
              <w:t>ТРЕБОВАНИЙ В ОБЛАСТИ ПОЖАРНОЙ БЕЗОПАСНОСТИ</w:t>
            </w:r>
          </w:p>
        </w:tc>
      </w:tr>
      <w:tr w:rsidR="009E405B" w:rsidRPr="00D1569C" w:rsidTr="00D1569C">
        <w:tc>
          <w:tcPr>
            <w:tcW w:w="817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2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публичных мероприятий, семинаров, тематических конференций по обсуждению актуальных вопросов соблюдения обязательных требований</w:t>
            </w:r>
          </w:p>
        </w:tc>
        <w:tc>
          <w:tcPr>
            <w:tcW w:w="1846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не реже 1 раза в полугодие Конкретные мероприятия указываются в планах ГУ МЧС России по субъектам Российской Федерации</w:t>
            </w:r>
          </w:p>
        </w:tc>
        <w:tc>
          <w:tcPr>
            <w:tcW w:w="1416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соответствии с планом проведения</w:t>
            </w:r>
          </w:p>
        </w:tc>
        <w:tc>
          <w:tcPr>
            <w:tcW w:w="1726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14.06.2017 №254 «Об организации публичных обсуждений результатов правоприменительной практики, руководств по соблюдению обязательных требований органов надзорной деятельности МЧС России», с изменениями, изложенными</w:t>
            </w:r>
          </w:p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приказе МЧС России от 12.08.2019 №418 «О внесении изменений в приказ МЧС России от 14.06.2017 №254» (далее - приказ МЧС России от 14.06.2017 №254).</w:t>
            </w:r>
          </w:p>
        </w:tc>
      </w:tr>
      <w:tr w:rsidR="009E405B" w:rsidRPr="00D1569C" w:rsidTr="00D1569C">
        <w:tc>
          <w:tcPr>
            <w:tcW w:w="817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2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разъяснительной и консультационной работы по вопросам соблюдения обязательных требований.</w:t>
            </w:r>
          </w:p>
        </w:tc>
        <w:tc>
          <w:tcPr>
            <w:tcW w:w="1846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1416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официальный Интернет-сайт ГУ МЧС России по Томской области, региональные печатные средства массовой информации, иными способами</w:t>
            </w:r>
          </w:p>
        </w:tc>
        <w:tc>
          <w:tcPr>
            <w:tcW w:w="1726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ОНДиПР</w:t>
            </w:r>
          </w:p>
        </w:tc>
        <w:tc>
          <w:tcPr>
            <w:tcW w:w="209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постановления Правительства Российской Федерации от 26.12.2018 № 1680.</w:t>
            </w:r>
          </w:p>
        </w:tc>
      </w:tr>
      <w:tr w:rsidR="009E405B" w:rsidRPr="00D1569C" w:rsidTr="00D1569C">
        <w:tc>
          <w:tcPr>
            <w:tcW w:w="817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2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Информирование о наиболее часто встречающихся случаях нарушений обязательных требований в целях недопущения подобных нарушений</w:t>
            </w:r>
          </w:p>
        </w:tc>
        <w:tc>
          <w:tcPr>
            <w:tcW w:w="1846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2 раза в год</w:t>
            </w:r>
          </w:p>
        </w:tc>
        <w:tc>
          <w:tcPr>
            <w:tcW w:w="1416" w:type="dxa"/>
            <w:gridSpan w:val="2"/>
            <w:vAlign w:val="center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Размещаются в хронологическом порядке в форматах, обеспечивающих возможность поиска.</w:t>
            </w:r>
          </w:p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25.11.2016 № 630.</w:t>
            </w:r>
          </w:p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14.06.2017 № 254.</w:t>
            </w:r>
          </w:p>
        </w:tc>
      </w:tr>
      <w:tr w:rsidR="009E405B" w:rsidRPr="00D1569C" w:rsidTr="00D1569C">
        <w:trPr>
          <w:trHeight w:val="779"/>
        </w:trPr>
        <w:tc>
          <w:tcPr>
            <w:tcW w:w="10425" w:type="dxa"/>
            <w:gridSpan w:val="10"/>
            <w:vAlign w:val="center"/>
          </w:tcPr>
          <w:p w:rsidR="009E405B" w:rsidRPr="00D1569C" w:rsidRDefault="009E405B" w:rsidP="00D1569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ОБОБЩЕНИЕ ПРАКТИКИ ОСУЩЕСТВЛЕНИЯ ГОСУДАРСТВЕННОГО КОНТРОЛЯ (НАДЗОРА) В ОБЛАСТИ ПОЖАРНОЙ БЕЗОПАСНОСТИ</w:t>
            </w:r>
          </w:p>
        </w:tc>
      </w:tr>
      <w:tr w:rsidR="009E405B" w:rsidRPr="00D1569C" w:rsidTr="00D1569C">
        <w:tc>
          <w:tcPr>
            <w:tcW w:w="817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2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Сбор данных об организации и проведении надзорных мероприятий, направлении предостережений о недопустимости нарушения обязательных требований, об обжаловании результатов мероприятий по контролю, в том числе в судебном порядке.</w:t>
            </w:r>
          </w:p>
        </w:tc>
        <w:tc>
          <w:tcPr>
            <w:tcW w:w="1846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1416" w:type="dxa"/>
            <w:gridSpan w:val="2"/>
            <w:vAlign w:val="center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рамках реализации приказа МЧС России от 08.02.2017 № 43 «О предоставлении отчетности по осуществлению государственного надзора в сфере деятельности МЧС России».</w:t>
            </w:r>
          </w:p>
        </w:tc>
      </w:tr>
      <w:tr w:rsidR="009E405B" w:rsidRPr="00D1569C" w:rsidTr="00D1569C">
        <w:tc>
          <w:tcPr>
            <w:tcW w:w="817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2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Выявление наиболее часто встречающихся случаев нарушений обязательных требований.</w:t>
            </w:r>
          </w:p>
        </w:tc>
        <w:tc>
          <w:tcPr>
            <w:tcW w:w="1846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1416" w:type="dxa"/>
            <w:gridSpan w:val="2"/>
            <w:vAlign w:val="center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25.11.2016 № 630.</w:t>
            </w:r>
          </w:p>
        </w:tc>
      </w:tr>
      <w:tr w:rsidR="009E405B" w:rsidRPr="00D1569C" w:rsidTr="00D1569C">
        <w:tc>
          <w:tcPr>
            <w:tcW w:w="817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2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Выявление проблемных вопросов организации и осуществления государственных надзоров</w:t>
            </w:r>
          </w:p>
        </w:tc>
        <w:tc>
          <w:tcPr>
            <w:tcW w:w="1846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1416" w:type="dxa"/>
            <w:gridSpan w:val="2"/>
            <w:vAlign w:val="center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25.11.2016 № 630.</w:t>
            </w:r>
          </w:p>
        </w:tc>
      </w:tr>
      <w:tr w:rsidR="009E405B" w:rsidRPr="00D1569C" w:rsidTr="00D1569C">
        <w:tc>
          <w:tcPr>
            <w:tcW w:w="817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2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анализов деятельности государственных надзоров</w:t>
            </w:r>
          </w:p>
        </w:tc>
        <w:tc>
          <w:tcPr>
            <w:tcW w:w="1846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416" w:type="dxa"/>
            <w:gridSpan w:val="2"/>
            <w:vAlign w:val="center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УНДиПР,</w:t>
            </w:r>
          </w:p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ОНДиПР</w:t>
            </w:r>
          </w:p>
        </w:tc>
        <w:tc>
          <w:tcPr>
            <w:tcW w:w="209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приказов МЧС России от 30.11.2016 № 644</w:t>
            </w:r>
          </w:p>
        </w:tc>
      </w:tr>
      <w:tr w:rsidR="009E405B" w:rsidRPr="00D1569C" w:rsidTr="00D1569C">
        <w:trPr>
          <w:trHeight w:val="517"/>
        </w:trPr>
        <w:tc>
          <w:tcPr>
            <w:tcW w:w="10425" w:type="dxa"/>
            <w:gridSpan w:val="10"/>
          </w:tcPr>
          <w:p w:rsidR="009E405B" w:rsidRPr="00D1569C" w:rsidRDefault="009E405B" w:rsidP="00D1569C">
            <w:pPr>
              <w:spacing w:after="0" w:line="210" w:lineRule="exact"/>
              <w:ind w:left="120"/>
              <w:jc w:val="center"/>
              <w:rPr>
                <w:rFonts w:ascii="Times New Roman" w:hAnsi="Times New Roman"/>
                <w:b/>
                <w:bCs/>
                <w:spacing w:val="4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en-US"/>
              </w:rPr>
              <w:t xml:space="preserve">ВЫДАЧА ПРЕДОСТЕРЕЖЕНИЙ О НЕДОПУСТИМОСТИ НАРУШЕНИЯ ОБЯЗАТЕЛЬНЫХ ТРЕБОВАНИЙ ПОЖАРНОЙ БЕЗОПАСНОСТИ </w:t>
            </w:r>
          </w:p>
        </w:tc>
      </w:tr>
      <w:tr w:rsidR="009E405B" w:rsidRPr="00D1569C" w:rsidTr="00D1569C">
        <w:tc>
          <w:tcPr>
            <w:tcW w:w="817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2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Выдача предостережений о недопустимости нарушения обязательных требований</w:t>
            </w:r>
          </w:p>
        </w:tc>
        <w:tc>
          <w:tcPr>
            <w:tcW w:w="1846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1416" w:type="dxa"/>
            <w:gridSpan w:val="2"/>
            <w:vAlign w:val="center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6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УНДиПР,</w:t>
            </w:r>
          </w:p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ОНДиПР</w:t>
            </w:r>
          </w:p>
        </w:tc>
        <w:tc>
          <w:tcPr>
            <w:tcW w:w="209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Осуществляется в порядке, установленном постановлением Правительства Российской Федерации от 10.02.2017 № 166 «Об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обисполнении такого предостережения».</w:t>
            </w:r>
          </w:p>
        </w:tc>
      </w:tr>
    </w:tbl>
    <w:p w:rsidR="009E405B" w:rsidRPr="00227922" w:rsidRDefault="009E405B" w:rsidP="00227922">
      <w:pPr>
        <w:spacing w:after="0"/>
        <w:rPr>
          <w:rFonts w:ascii="Times New Roman" w:hAnsi="Times New Roman"/>
          <w:b/>
          <w:sz w:val="26"/>
          <w:szCs w:val="26"/>
          <w:lang w:eastAsia="en-US"/>
        </w:rPr>
      </w:pPr>
    </w:p>
    <w:p w:rsidR="009E405B" w:rsidRPr="00227922" w:rsidRDefault="009E405B" w:rsidP="00227922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27922">
        <w:rPr>
          <w:rFonts w:ascii="Times New Roman" w:hAnsi="Times New Roman"/>
          <w:b/>
          <w:sz w:val="28"/>
          <w:szCs w:val="28"/>
          <w:lang w:eastAsia="en-US"/>
        </w:rPr>
        <w:t>Проект плана мероприятий по профилактике нарушений обязательных требований в области пожарной безопасности на 2021-2022 годы</w:t>
      </w:r>
    </w:p>
    <w:p w:rsidR="009E405B" w:rsidRPr="00227922" w:rsidRDefault="009E405B" w:rsidP="00227922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0"/>
        <w:gridCol w:w="25"/>
        <w:gridCol w:w="2835"/>
        <w:gridCol w:w="1701"/>
        <w:gridCol w:w="1418"/>
        <w:gridCol w:w="1701"/>
        <w:gridCol w:w="2091"/>
      </w:tblGrid>
      <w:tr w:rsidR="009E405B" w:rsidRPr="00D1569C" w:rsidTr="00D1569C">
        <w:tc>
          <w:tcPr>
            <w:tcW w:w="650" w:type="dxa"/>
          </w:tcPr>
          <w:p w:rsidR="009E405B" w:rsidRPr="00D1569C" w:rsidRDefault="009E405B" w:rsidP="00D156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  <w:p w:rsidR="009E405B" w:rsidRPr="00D1569C" w:rsidRDefault="009E405B" w:rsidP="00D156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860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Мероприятия по профилактике правонарушений</w:t>
            </w: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Сроки (периодичность) проведения</w:t>
            </w:r>
          </w:p>
        </w:tc>
        <w:tc>
          <w:tcPr>
            <w:tcW w:w="1418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Место реализации</w:t>
            </w: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Ответственные подразделения</w:t>
            </w:r>
          </w:p>
        </w:tc>
        <w:tc>
          <w:tcPr>
            <w:tcW w:w="209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Пояснения по порядку реализации</w:t>
            </w:r>
          </w:p>
        </w:tc>
      </w:tr>
      <w:tr w:rsidR="009E405B" w:rsidRPr="00D1569C" w:rsidTr="00D1569C">
        <w:tc>
          <w:tcPr>
            <w:tcW w:w="10421" w:type="dxa"/>
            <w:gridSpan w:val="7"/>
          </w:tcPr>
          <w:p w:rsidR="009E405B" w:rsidRPr="00D1569C" w:rsidRDefault="009E405B" w:rsidP="00D1569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РАЗМЕЩЕНИЕ ПЕРЕЧНЕЙ НОРМАТИВНЫХ ПРАВОВЫХ АКТОВ В ОБЛАСТИ ПОЖАРНОЙ БЕЗОПАСНОСТИ</w:t>
            </w:r>
          </w:p>
        </w:tc>
      </w:tr>
      <w:tr w:rsidR="009E405B" w:rsidRPr="00D1569C" w:rsidTr="00D1569C">
        <w:tc>
          <w:tcPr>
            <w:tcW w:w="675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Актуализация перечней нормативных правовых актов.</w:t>
            </w: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месяца после официального опубликования</w:t>
            </w:r>
          </w:p>
        </w:tc>
        <w:tc>
          <w:tcPr>
            <w:tcW w:w="1418" w:type="dxa"/>
            <w:vAlign w:val="center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УНДиПР,</w:t>
            </w:r>
          </w:p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ОНДиПР,</w:t>
            </w:r>
          </w:p>
        </w:tc>
        <w:tc>
          <w:tcPr>
            <w:tcW w:w="2091" w:type="dxa"/>
          </w:tcPr>
          <w:p w:rsidR="009E405B" w:rsidRPr="00D1569C" w:rsidRDefault="009E405B" w:rsidP="00D1569C">
            <w:pPr>
              <w:spacing w:after="0" w:line="240" w:lineRule="auto"/>
              <w:ind w:firstLine="26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Осуществляется в связи со вступлением в силу, признанием утратившими силу или изменением нормативных правовых актов, иных документов.</w:t>
            </w:r>
          </w:p>
        </w:tc>
      </w:tr>
      <w:tr w:rsidR="009E405B" w:rsidRPr="00D1569C" w:rsidTr="00D1569C">
        <w:tc>
          <w:tcPr>
            <w:tcW w:w="675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</w:tcPr>
          <w:p w:rsidR="009E405B" w:rsidRPr="00D1569C" w:rsidRDefault="009E405B" w:rsidP="00D156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Размещение перечней нормативных правовых актов, форм проверочных листов (списков контрольных вопросов), официальных разъяснений, писем.</w:t>
            </w: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5 дней после обращения УНДПР, ОБВО</w:t>
            </w:r>
          </w:p>
        </w:tc>
        <w:tc>
          <w:tcPr>
            <w:tcW w:w="1418" w:type="dxa"/>
            <w:vAlign w:val="center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официальный Интернет-сайт ГУ МЧС России по Томской области</w:t>
            </w: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Отдел информации и связи с общественностью (пресс-служба)</w:t>
            </w:r>
          </w:p>
        </w:tc>
        <w:tc>
          <w:tcPr>
            <w:tcW w:w="2091" w:type="dxa"/>
          </w:tcPr>
          <w:p w:rsidR="009E405B" w:rsidRPr="00D1569C" w:rsidRDefault="009E405B" w:rsidP="00D1569C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9E405B" w:rsidRPr="00D1569C" w:rsidTr="00D1569C">
        <w:tc>
          <w:tcPr>
            <w:tcW w:w="10421" w:type="dxa"/>
            <w:gridSpan w:val="7"/>
            <w:vAlign w:val="center"/>
          </w:tcPr>
          <w:p w:rsidR="009E405B" w:rsidRPr="00D1569C" w:rsidRDefault="009E405B" w:rsidP="00D1569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1569C">
              <w:rPr>
                <w:rFonts w:ascii="Times New Roman" w:hAnsi="Times New Roman"/>
                <w:b/>
                <w:lang w:eastAsia="en-US"/>
              </w:rPr>
              <w:t>И</w:t>
            </w: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НФОРМИРОВАНИЕ ЮРИДИЧЕСКИХ ЛИЦ И ИНДИВИДУАЛЬНЫХ ПРЕДПРИНИМАТЕЛЕЙ ПО ВОПРОСАМ СОБЛЮДЕНИЯ ОБЯЗАТЕЛЬНЫХ ТРЕБОВАНИЙ В ОБЛАСТИ ПОЖАРНОЙ БЕЗОПАСНОСТИ</w:t>
            </w:r>
          </w:p>
        </w:tc>
      </w:tr>
      <w:tr w:rsidR="009E405B" w:rsidRPr="00D1569C" w:rsidTr="00D1569C">
        <w:tc>
          <w:tcPr>
            <w:tcW w:w="650" w:type="dxa"/>
          </w:tcPr>
          <w:p w:rsidR="009E405B" w:rsidRPr="00D1569C" w:rsidRDefault="009E405B" w:rsidP="00D1569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0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публичных мероприятий, семинаров, тематических конференций по обсуждению актуальных вопросов соблюдения обязательных требований.</w:t>
            </w: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1 раз в полугодие</w:t>
            </w:r>
          </w:p>
        </w:tc>
        <w:tc>
          <w:tcPr>
            <w:tcW w:w="1418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соответствии с планом проведения</w:t>
            </w: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</w:tcPr>
          <w:p w:rsidR="009E405B" w:rsidRPr="00D1569C" w:rsidRDefault="009E405B" w:rsidP="00D1569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14.06.2017 № 254.</w:t>
            </w:r>
          </w:p>
        </w:tc>
      </w:tr>
      <w:tr w:rsidR="009E405B" w:rsidRPr="00D1569C" w:rsidTr="00D1569C">
        <w:tc>
          <w:tcPr>
            <w:tcW w:w="650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860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разъяснительной и консультационной работы по вопросам соблюдения обязательных требований.</w:t>
            </w: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постоянно</w:t>
            </w:r>
          </w:p>
        </w:tc>
        <w:tc>
          <w:tcPr>
            <w:tcW w:w="1418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официальный Интернет-сайт ГУ МЧС России по Томской области, региональные печатные средства массовой информации, иными способами</w:t>
            </w: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УНДиПР,</w:t>
            </w:r>
          </w:p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ОНДиПР</w:t>
            </w:r>
          </w:p>
        </w:tc>
        <w:tc>
          <w:tcPr>
            <w:tcW w:w="2091" w:type="dxa"/>
          </w:tcPr>
          <w:p w:rsidR="009E405B" w:rsidRPr="00D1569C" w:rsidRDefault="009E405B" w:rsidP="00D1569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Постановление Правительства Российской Федерации от 26.12.2018 № 1680.</w:t>
            </w:r>
          </w:p>
        </w:tc>
      </w:tr>
      <w:tr w:rsidR="009E405B" w:rsidRPr="00D1569C" w:rsidTr="00D1569C">
        <w:tc>
          <w:tcPr>
            <w:tcW w:w="650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60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Информирование о наиболее часто встречающихся случаях нарушений обязательных требований в целях недопущения подобных нарушений</w:t>
            </w: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2 раза в год</w:t>
            </w:r>
          </w:p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1" w:type="dxa"/>
          </w:tcPr>
          <w:p w:rsidR="009E405B" w:rsidRPr="00D1569C" w:rsidRDefault="009E405B" w:rsidP="00D1569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Размещаются в хронологическом порядке в форматах, обеспечивающих возможность поиска.</w:t>
            </w:r>
          </w:p>
          <w:p w:rsidR="009E405B" w:rsidRPr="00D1569C" w:rsidRDefault="009E405B" w:rsidP="00D1569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25.11.2016 № 630.</w:t>
            </w:r>
          </w:p>
          <w:p w:rsidR="009E405B" w:rsidRPr="00D1569C" w:rsidRDefault="009E405B" w:rsidP="00D1569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14.06.2017 № 254</w:t>
            </w:r>
          </w:p>
        </w:tc>
      </w:tr>
      <w:tr w:rsidR="009E405B" w:rsidRPr="00D1569C" w:rsidTr="00D1569C">
        <w:tc>
          <w:tcPr>
            <w:tcW w:w="10421" w:type="dxa"/>
            <w:gridSpan w:val="7"/>
            <w:vAlign w:val="center"/>
          </w:tcPr>
          <w:p w:rsidR="009E405B" w:rsidRPr="00D1569C" w:rsidRDefault="009E405B" w:rsidP="00D1569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en-US"/>
              </w:rPr>
              <w:t>ОБОБЩЕНИЕ ПРАКТИКИ ОСУЩЕСТВЛЕНИЯ ГОСУДАРСТВЕННОГО КОНТРОЛЯ (НАДЗОРА) В ОБЛАСТИ ПОЖАРНОЙ БЕЗОПАСНОСТИ</w:t>
            </w:r>
          </w:p>
        </w:tc>
      </w:tr>
      <w:tr w:rsidR="009E405B" w:rsidRPr="00D1569C" w:rsidTr="00D1569C">
        <w:tc>
          <w:tcPr>
            <w:tcW w:w="650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60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Сбор данных об организации и проведении надзорных мероприятий, направлении предостережений о недопустимости нарушения обязательных требований, об обжаловании результатов мероприятий по контролю, в том числе в судебном порядке.</w:t>
            </w: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1418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1" w:type="dxa"/>
          </w:tcPr>
          <w:p w:rsidR="009E405B" w:rsidRPr="00D1569C" w:rsidRDefault="009E405B" w:rsidP="00D1569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рамках реализации приказа МЧС России от 08.02.2017 № 43 «О предоставлении отчетности по осуществлению государственного надзора в сфере деятельности МЧС России».</w:t>
            </w:r>
          </w:p>
        </w:tc>
      </w:tr>
      <w:tr w:rsidR="009E405B" w:rsidRPr="00D1569C" w:rsidTr="00D1569C">
        <w:tc>
          <w:tcPr>
            <w:tcW w:w="650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60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Выявление наиболее часто встречающихся случаев нарушений обязательных требований.</w:t>
            </w: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1418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1" w:type="dxa"/>
          </w:tcPr>
          <w:p w:rsidR="009E405B" w:rsidRPr="00D1569C" w:rsidRDefault="009E405B" w:rsidP="00D1569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25.11.2016 № 630.</w:t>
            </w:r>
          </w:p>
        </w:tc>
      </w:tr>
      <w:tr w:rsidR="009E405B" w:rsidRPr="00D1569C" w:rsidTr="00D1569C">
        <w:tc>
          <w:tcPr>
            <w:tcW w:w="650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60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Выявление проблемных вопросов организации и осуществления государственных надзоров</w:t>
            </w: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1418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УНДиПР</w:t>
            </w:r>
          </w:p>
        </w:tc>
        <w:tc>
          <w:tcPr>
            <w:tcW w:w="2091" w:type="dxa"/>
          </w:tcPr>
          <w:p w:rsidR="009E405B" w:rsidRPr="00D1569C" w:rsidRDefault="009E405B" w:rsidP="00D1569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приказа МЧС России от 25.11.2016 № 630.</w:t>
            </w:r>
          </w:p>
        </w:tc>
      </w:tr>
      <w:tr w:rsidR="009E405B" w:rsidRPr="00D1569C" w:rsidTr="00D1569C">
        <w:tc>
          <w:tcPr>
            <w:tcW w:w="650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60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анализов деятельности государственных надзоров</w:t>
            </w: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1418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УНДиПР,</w:t>
            </w:r>
          </w:p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ОНДиПР</w:t>
            </w:r>
          </w:p>
        </w:tc>
        <w:tc>
          <w:tcPr>
            <w:tcW w:w="2091" w:type="dxa"/>
          </w:tcPr>
          <w:p w:rsidR="009E405B" w:rsidRPr="00D1569C" w:rsidRDefault="009E405B" w:rsidP="00D1569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 порядке реализации приказов МЧС России от 30.11.2016 № 644</w:t>
            </w:r>
          </w:p>
        </w:tc>
      </w:tr>
      <w:tr w:rsidR="009E405B" w:rsidRPr="00D1569C" w:rsidTr="00D1569C">
        <w:tc>
          <w:tcPr>
            <w:tcW w:w="10421" w:type="dxa"/>
            <w:gridSpan w:val="7"/>
            <w:vAlign w:val="center"/>
          </w:tcPr>
          <w:p w:rsidR="009E405B" w:rsidRPr="00D1569C" w:rsidRDefault="009E405B" w:rsidP="00D1569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en-US"/>
              </w:rPr>
              <w:t>ВЫДАЧА ПРЕДОСТЕРЕЖЕНИЙ О НЕДОПУСТИМОСТИ НАРУШЕНИЯ ОБЯЗАТЕЛЬНЫХ ТРЕБОВАНИЙ В ОБЛАСТИ ПОЖАРНОЙ БЕЗОПАСНОСТИ</w:t>
            </w:r>
          </w:p>
        </w:tc>
      </w:tr>
      <w:tr w:rsidR="009E405B" w:rsidRPr="00D1569C" w:rsidTr="00D1569C">
        <w:tc>
          <w:tcPr>
            <w:tcW w:w="650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  <w:p w:rsidR="009E405B" w:rsidRPr="00D1569C" w:rsidRDefault="009E405B" w:rsidP="00D15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405B" w:rsidRPr="00D1569C" w:rsidRDefault="009E405B" w:rsidP="00D15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405B" w:rsidRPr="00D1569C" w:rsidRDefault="009E405B" w:rsidP="00D15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405B" w:rsidRPr="00D1569C" w:rsidRDefault="009E405B" w:rsidP="00D15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405B" w:rsidRPr="00D1569C" w:rsidRDefault="009E405B" w:rsidP="00D15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405B" w:rsidRPr="00D1569C" w:rsidRDefault="009E405B" w:rsidP="00D15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E405B" w:rsidRPr="00D1569C" w:rsidRDefault="009E405B" w:rsidP="00D15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60" w:type="dxa"/>
            <w:gridSpan w:val="2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Выдача предостережений о недопустимости нарушения обязательных требований должностными лицами органов надзорной деятельности МЧС России при осуществлении государственных надзоров</w:t>
            </w: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УНДиПР,</w:t>
            </w:r>
          </w:p>
          <w:p w:rsidR="009E405B" w:rsidRPr="00D1569C" w:rsidRDefault="009E405B" w:rsidP="00D156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ОНДиПР</w:t>
            </w:r>
          </w:p>
        </w:tc>
        <w:tc>
          <w:tcPr>
            <w:tcW w:w="2091" w:type="dxa"/>
          </w:tcPr>
          <w:p w:rsidR="009E405B" w:rsidRPr="00D1569C" w:rsidRDefault="009E405B" w:rsidP="00D1569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69C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Осуществляется в порядке, установленном постановлением Правительства Российской Федерации от 10.02.2017 № 166 «Об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предостережения».</w:t>
            </w:r>
          </w:p>
        </w:tc>
      </w:tr>
    </w:tbl>
    <w:p w:rsidR="009E405B" w:rsidRDefault="009E405B"/>
    <w:sectPr w:rsidR="009E405B" w:rsidSect="00227922">
      <w:headerReference w:type="default" r:id="rId3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05B" w:rsidRDefault="009E405B" w:rsidP="00665618">
      <w:pPr>
        <w:spacing w:after="0" w:line="240" w:lineRule="auto"/>
      </w:pPr>
      <w:r>
        <w:separator/>
      </w:r>
    </w:p>
  </w:endnote>
  <w:endnote w:type="continuationSeparator" w:id="0">
    <w:p w:rsidR="009E405B" w:rsidRDefault="009E405B" w:rsidP="00665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05B" w:rsidRDefault="009E405B" w:rsidP="00665618">
      <w:pPr>
        <w:spacing w:after="0" w:line="240" w:lineRule="auto"/>
      </w:pPr>
      <w:r>
        <w:separator/>
      </w:r>
    </w:p>
  </w:footnote>
  <w:footnote w:type="continuationSeparator" w:id="0">
    <w:p w:rsidR="009E405B" w:rsidRDefault="009E405B" w:rsidP="00665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05B" w:rsidRPr="006A15E1" w:rsidRDefault="009E405B">
    <w:pPr>
      <w:pStyle w:val="Header"/>
      <w:jc w:val="center"/>
      <w:rPr>
        <w:sz w:val="24"/>
        <w:szCs w:val="24"/>
      </w:rPr>
    </w:pPr>
    <w:r w:rsidRPr="006A15E1">
      <w:rPr>
        <w:sz w:val="24"/>
        <w:szCs w:val="24"/>
      </w:rPr>
      <w:fldChar w:fldCharType="begin"/>
    </w:r>
    <w:r w:rsidRPr="006A15E1">
      <w:rPr>
        <w:sz w:val="24"/>
        <w:szCs w:val="24"/>
      </w:rPr>
      <w:instrText>PAGE   \* MERGEFORMAT</w:instrText>
    </w:r>
    <w:r w:rsidRPr="006A15E1">
      <w:rPr>
        <w:sz w:val="24"/>
        <w:szCs w:val="24"/>
      </w:rPr>
      <w:fldChar w:fldCharType="separate"/>
    </w:r>
    <w:r>
      <w:rPr>
        <w:noProof/>
        <w:sz w:val="24"/>
        <w:szCs w:val="24"/>
      </w:rPr>
      <w:t>3</w:t>
    </w:r>
    <w:r w:rsidRPr="006A15E1">
      <w:rPr>
        <w:sz w:val="24"/>
        <w:szCs w:val="24"/>
      </w:rPr>
      <w:fldChar w:fldCharType="end"/>
    </w:r>
  </w:p>
  <w:p w:rsidR="009E405B" w:rsidRDefault="009E40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05B" w:rsidRDefault="009E405B">
    <w:pPr>
      <w:pStyle w:val="BodyText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05B" w:rsidRPr="006A15E1" w:rsidRDefault="009E405B">
    <w:pPr>
      <w:pStyle w:val="Header"/>
      <w:jc w:val="center"/>
      <w:rPr>
        <w:sz w:val="24"/>
        <w:szCs w:val="24"/>
      </w:rPr>
    </w:pPr>
    <w:r w:rsidRPr="006A15E1">
      <w:rPr>
        <w:sz w:val="24"/>
        <w:szCs w:val="24"/>
      </w:rPr>
      <w:fldChar w:fldCharType="begin"/>
    </w:r>
    <w:r w:rsidRPr="006A15E1">
      <w:rPr>
        <w:sz w:val="24"/>
        <w:szCs w:val="24"/>
      </w:rPr>
      <w:instrText>PAGE   \* MERGEFORMAT</w:instrText>
    </w:r>
    <w:r w:rsidRPr="006A15E1">
      <w:rPr>
        <w:sz w:val="24"/>
        <w:szCs w:val="24"/>
      </w:rPr>
      <w:fldChar w:fldCharType="separate"/>
    </w:r>
    <w:r>
      <w:rPr>
        <w:noProof/>
        <w:sz w:val="24"/>
        <w:szCs w:val="24"/>
      </w:rPr>
      <w:t>5</w:t>
    </w:r>
    <w:r w:rsidRPr="006A15E1">
      <w:rPr>
        <w:sz w:val="24"/>
        <w:szCs w:val="24"/>
      </w:rPr>
      <w:fldChar w:fldCharType="end"/>
    </w:r>
  </w:p>
  <w:p w:rsidR="009E405B" w:rsidRDefault="009E405B">
    <w:pPr>
      <w:pStyle w:val="BodyText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05B" w:rsidRPr="00BB523F" w:rsidRDefault="009E405B">
    <w:pPr>
      <w:pStyle w:val="Header"/>
      <w:jc w:val="center"/>
      <w:rPr>
        <w:sz w:val="24"/>
        <w:szCs w:val="24"/>
      </w:rPr>
    </w:pPr>
    <w:r w:rsidRPr="00BB523F">
      <w:rPr>
        <w:sz w:val="24"/>
        <w:szCs w:val="24"/>
      </w:rPr>
      <w:fldChar w:fldCharType="begin"/>
    </w:r>
    <w:r w:rsidRPr="00BB523F">
      <w:rPr>
        <w:sz w:val="24"/>
        <w:szCs w:val="24"/>
      </w:rPr>
      <w:instrText>PAGE   \* MERGEFORMAT</w:instrText>
    </w:r>
    <w:r w:rsidRPr="00BB523F">
      <w:rPr>
        <w:sz w:val="24"/>
        <w:szCs w:val="24"/>
      </w:rPr>
      <w:fldChar w:fldCharType="separate"/>
    </w:r>
    <w:r>
      <w:rPr>
        <w:noProof/>
        <w:sz w:val="24"/>
        <w:szCs w:val="24"/>
      </w:rPr>
      <w:t>8</w:t>
    </w:r>
    <w:r w:rsidRPr="00BB523F">
      <w:rPr>
        <w:sz w:val="24"/>
        <w:szCs w:val="24"/>
      </w:rPr>
      <w:fldChar w:fldCharType="end"/>
    </w:r>
  </w:p>
  <w:p w:rsidR="009E405B" w:rsidRDefault="009E405B">
    <w:pPr>
      <w:pStyle w:val="BodyText"/>
      <w:spacing w:line="14" w:lineRule="auto"/>
      <w:rPr>
        <w:sz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05B" w:rsidRDefault="009E405B">
    <w:pPr>
      <w:pStyle w:val="Header"/>
      <w:jc w:val="center"/>
    </w:pPr>
    <w:r w:rsidRPr="00BB523F">
      <w:rPr>
        <w:sz w:val="24"/>
        <w:szCs w:val="24"/>
      </w:rPr>
      <w:fldChar w:fldCharType="begin"/>
    </w:r>
    <w:r w:rsidRPr="00BB523F">
      <w:rPr>
        <w:sz w:val="24"/>
        <w:szCs w:val="24"/>
      </w:rPr>
      <w:instrText>PAGE   \* MERGEFORMAT</w:instrText>
    </w:r>
    <w:r w:rsidRPr="00BB523F">
      <w:rPr>
        <w:sz w:val="24"/>
        <w:szCs w:val="24"/>
      </w:rPr>
      <w:fldChar w:fldCharType="separate"/>
    </w:r>
    <w:r>
      <w:rPr>
        <w:noProof/>
        <w:sz w:val="24"/>
        <w:szCs w:val="24"/>
      </w:rPr>
      <w:t>9</w:t>
    </w:r>
    <w:r w:rsidRPr="00BB523F">
      <w:rPr>
        <w:sz w:val="24"/>
        <w:szCs w:val="24"/>
      </w:rPr>
      <w:fldChar w:fldCharType="end"/>
    </w:r>
  </w:p>
  <w:p w:rsidR="009E405B" w:rsidRDefault="009E405B">
    <w:pPr>
      <w:pStyle w:val="BodyText"/>
      <w:spacing w:line="14" w:lineRule="auto"/>
      <w:rPr>
        <w:sz w:val="2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05B" w:rsidRPr="00BB523F" w:rsidRDefault="009E405B">
    <w:pPr>
      <w:pStyle w:val="Header"/>
      <w:jc w:val="center"/>
      <w:rPr>
        <w:sz w:val="24"/>
        <w:szCs w:val="24"/>
      </w:rPr>
    </w:pPr>
    <w:r w:rsidRPr="00BB523F">
      <w:rPr>
        <w:sz w:val="24"/>
        <w:szCs w:val="24"/>
      </w:rPr>
      <w:fldChar w:fldCharType="begin"/>
    </w:r>
    <w:r w:rsidRPr="00BB523F">
      <w:rPr>
        <w:sz w:val="24"/>
        <w:szCs w:val="24"/>
      </w:rPr>
      <w:instrText>PAGE   \* MERGEFORMAT</w:instrText>
    </w:r>
    <w:r w:rsidRPr="00BB523F">
      <w:rPr>
        <w:sz w:val="24"/>
        <w:szCs w:val="24"/>
      </w:rPr>
      <w:fldChar w:fldCharType="separate"/>
    </w:r>
    <w:r>
      <w:rPr>
        <w:noProof/>
        <w:sz w:val="24"/>
        <w:szCs w:val="24"/>
      </w:rPr>
      <w:t>12</w:t>
    </w:r>
    <w:r w:rsidRPr="00BB523F">
      <w:rPr>
        <w:sz w:val="24"/>
        <w:szCs w:val="24"/>
      </w:rPr>
      <w:fldChar w:fldCharType="end"/>
    </w:r>
  </w:p>
  <w:p w:rsidR="009E405B" w:rsidRDefault="009E405B">
    <w:pPr>
      <w:pStyle w:val="BodyText"/>
      <w:spacing w:line="14" w:lineRule="auto"/>
      <w:rPr>
        <w:sz w:val="2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05B" w:rsidRPr="00243DA7" w:rsidRDefault="009E405B">
    <w:pPr>
      <w:pStyle w:val="Header"/>
      <w:jc w:val="center"/>
      <w:rPr>
        <w:sz w:val="24"/>
        <w:szCs w:val="24"/>
      </w:rPr>
    </w:pPr>
    <w:r w:rsidRPr="00243DA7">
      <w:rPr>
        <w:sz w:val="24"/>
        <w:szCs w:val="24"/>
      </w:rPr>
      <w:fldChar w:fldCharType="begin"/>
    </w:r>
    <w:r w:rsidRPr="00243DA7">
      <w:rPr>
        <w:sz w:val="24"/>
        <w:szCs w:val="24"/>
      </w:rPr>
      <w:instrText>PAGE   \* MERGEFORMAT</w:instrText>
    </w:r>
    <w:r w:rsidRPr="00243DA7">
      <w:rPr>
        <w:sz w:val="24"/>
        <w:szCs w:val="24"/>
      </w:rPr>
      <w:fldChar w:fldCharType="separate"/>
    </w:r>
    <w:r>
      <w:rPr>
        <w:noProof/>
        <w:sz w:val="24"/>
        <w:szCs w:val="24"/>
      </w:rPr>
      <w:t>17</w:t>
    </w:r>
    <w:r w:rsidRPr="00243DA7">
      <w:rPr>
        <w:sz w:val="24"/>
        <w:szCs w:val="24"/>
      </w:rPr>
      <w:fldChar w:fldCharType="end"/>
    </w:r>
  </w:p>
  <w:p w:rsidR="009E405B" w:rsidRDefault="009E405B">
    <w:pPr>
      <w:pStyle w:val="BodyText"/>
      <w:spacing w:line="14" w:lineRule="auto"/>
      <w:rPr>
        <w:sz w:val="2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05B" w:rsidRPr="00243DA7" w:rsidRDefault="009E405B">
    <w:pPr>
      <w:pStyle w:val="Header"/>
      <w:jc w:val="center"/>
      <w:rPr>
        <w:sz w:val="24"/>
        <w:szCs w:val="24"/>
      </w:rPr>
    </w:pPr>
    <w:r w:rsidRPr="00243DA7">
      <w:rPr>
        <w:sz w:val="24"/>
        <w:szCs w:val="24"/>
      </w:rPr>
      <w:fldChar w:fldCharType="begin"/>
    </w:r>
    <w:r w:rsidRPr="00243DA7">
      <w:rPr>
        <w:sz w:val="24"/>
        <w:szCs w:val="24"/>
      </w:rPr>
      <w:instrText>PAGE   \* MERGEFORMAT</w:instrText>
    </w:r>
    <w:r w:rsidRPr="00243DA7">
      <w:rPr>
        <w:sz w:val="24"/>
        <w:szCs w:val="24"/>
      </w:rPr>
      <w:fldChar w:fldCharType="separate"/>
    </w:r>
    <w:r>
      <w:rPr>
        <w:noProof/>
        <w:sz w:val="24"/>
        <w:szCs w:val="24"/>
      </w:rPr>
      <w:t>25</w:t>
    </w:r>
    <w:r w:rsidRPr="00243DA7">
      <w:rPr>
        <w:sz w:val="24"/>
        <w:szCs w:val="24"/>
      </w:rPr>
      <w:fldChar w:fldCharType="end"/>
    </w:r>
  </w:p>
  <w:p w:rsidR="009E405B" w:rsidRDefault="009E405B">
    <w:pPr>
      <w:pStyle w:val="BodyText"/>
      <w:spacing w:line="14" w:lineRule="auto"/>
      <w:rPr>
        <w:sz w:val="2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05B" w:rsidRDefault="009E405B">
    <w:pPr>
      <w:pStyle w:val="Header"/>
      <w:jc w:val="center"/>
    </w:pPr>
    <w:fldSimple w:instr=" PAGE   \* MERGEFORMAT ">
      <w:r>
        <w:rPr>
          <w:noProof/>
        </w:rPr>
        <w:t>31</w:t>
      </w:r>
    </w:fldSimple>
  </w:p>
  <w:p w:rsidR="009E405B" w:rsidRDefault="009E40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61E49"/>
    <w:multiLevelType w:val="multilevel"/>
    <w:tmpl w:val="C846C99A"/>
    <w:lvl w:ilvl="0">
      <w:start w:val="2"/>
      <w:numFmt w:val="decimal"/>
      <w:lvlText w:val="%1"/>
      <w:lvlJc w:val="left"/>
      <w:pPr>
        <w:ind w:left="1095" w:hanging="558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558"/>
      </w:pPr>
      <w:rPr>
        <w:rFonts w:cs="Times New Roman" w:hint="default"/>
        <w:w w:val="99"/>
      </w:rPr>
    </w:lvl>
    <w:lvl w:ilvl="2">
      <w:start w:val="1"/>
      <w:numFmt w:val="decimal"/>
      <w:lvlText w:val="%1.%2.%3."/>
      <w:lvlJc w:val="left"/>
      <w:pPr>
        <w:ind w:left="256" w:hanging="766"/>
      </w:pPr>
      <w:rPr>
        <w:rFonts w:cs="Times New Roman" w:hint="default"/>
        <w:w w:val="98"/>
      </w:rPr>
    </w:lvl>
    <w:lvl w:ilvl="3">
      <w:numFmt w:val="bullet"/>
      <w:lvlText w:val="•"/>
      <w:lvlJc w:val="left"/>
      <w:pPr>
        <w:ind w:left="3040" w:hanging="766"/>
      </w:pPr>
      <w:rPr>
        <w:rFonts w:hint="default"/>
      </w:rPr>
    </w:lvl>
    <w:lvl w:ilvl="4">
      <w:numFmt w:val="bullet"/>
      <w:lvlText w:val="•"/>
      <w:lvlJc w:val="left"/>
      <w:pPr>
        <w:ind w:left="4011" w:hanging="766"/>
      </w:pPr>
      <w:rPr>
        <w:rFonts w:hint="default"/>
      </w:rPr>
    </w:lvl>
    <w:lvl w:ilvl="5">
      <w:numFmt w:val="bullet"/>
      <w:lvlText w:val="•"/>
      <w:lvlJc w:val="left"/>
      <w:pPr>
        <w:ind w:left="4981" w:hanging="766"/>
      </w:pPr>
      <w:rPr>
        <w:rFonts w:hint="default"/>
      </w:rPr>
    </w:lvl>
    <w:lvl w:ilvl="6">
      <w:numFmt w:val="bullet"/>
      <w:lvlText w:val="•"/>
      <w:lvlJc w:val="left"/>
      <w:pPr>
        <w:ind w:left="5952" w:hanging="766"/>
      </w:pPr>
      <w:rPr>
        <w:rFonts w:hint="default"/>
      </w:rPr>
    </w:lvl>
    <w:lvl w:ilvl="7">
      <w:numFmt w:val="bullet"/>
      <w:lvlText w:val="•"/>
      <w:lvlJc w:val="left"/>
      <w:pPr>
        <w:ind w:left="6922" w:hanging="766"/>
      </w:pPr>
      <w:rPr>
        <w:rFonts w:hint="default"/>
      </w:rPr>
    </w:lvl>
    <w:lvl w:ilvl="8">
      <w:numFmt w:val="bullet"/>
      <w:lvlText w:val="•"/>
      <w:lvlJc w:val="left"/>
      <w:pPr>
        <w:ind w:left="7893" w:hanging="766"/>
      </w:pPr>
      <w:rPr>
        <w:rFonts w:hint="default"/>
      </w:rPr>
    </w:lvl>
  </w:abstractNum>
  <w:abstractNum w:abstractNumId="1">
    <w:nsid w:val="0C7C228C"/>
    <w:multiLevelType w:val="multilevel"/>
    <w:tmpl w:val="ADD0A898"/>
    <w:lvl w:ilvl="0">
      <w:start w:val="1"/>
      <w:numFmt w:val="decimal"/>
      <w:lvlText w:val="%1."/>
      <w:lvlJc w:val="left"/>
      <w:pPr>
        <w:ind w:left="1561" w:hanging="710"/>
      </w:pPr>
      <w:rPr>
        <w:rFonts w:cs="Times New Roman" w:hint="default"/>
        <w:b/>
        <w:bCs/>
        <w:w w:val="95"/>
      </w:rPr>
    </w:lvl>
    <w:lvl w:ilvl="1">
      <w:start w:val="1"/>
      <w:numFmt w:val="decimal"/>
      <w:lvlText w:val="%1.%2."/>
      <w:lvlJc w:val="left"/>
      <w:pPr>
        <w:ind w:left="1374" w:hanging="496"/>
      </w:pPr>
      <w:rPr>
        <w:rFonts w:cs="Times New Roman" w:hint="default"/>
        <w:b/>
        <w:bCs/>
        <w:w w:val="94"/>
      </w:rPr>
    </w:lvl>
    <w:lvl w:ilvl="2">
      <w:numFmt w:val="bullet"/>
      <w:lvlText w:val="•"/>
      <w:lvlJc w:val="left"/>
      <w:pPr>
        <w:ind w:left="2518" w:hanging="496"/>
      </w:pPr>
      <w:rPr>
        <w:rFonts w:hint="default"/>
      </w:rPr>
    </w:lvl>
    <w:lvl w:ilvl="3">
      <w:numFmt w:val="bullet"/>
      <w:lvlText w:val="•"/>
      <w:lvlJc w:val="left"/>
      <w:pPr>
        <w:ind w:left="3477" w:hanging="496"/>
      </w:pPr>
      <w:rPr>
        <w:rFonts w:hint="default"/>
      </w:rPr>
    </w:lvl>
    <w:lvl w:ilvl="4">
      <w:numFmt w:val="bullet"/>
      <w:lvlText w:val="•"/>
      <w:lvlJc w:val="left"/>
      <w:pPr>
        <w:ind w:left="4436" w:hanging="496"/>
      </w:pPr>
      <w:rPr>
        <w:rFonts w:hint="default"/>
      </w:rPr>
    </w:lvl>
    <w:lvl w:ilvl="5">
      <w:numFmt w:val="bullet"/>
      <w:lvlText w:val="•"/>
      <w:lvlJc w:val="left"/>
      <w:pPr>
        <w:ind w:left="5395" w:hanging="496"/>
      </w:pPr>
      <w:rPr>
        <w:rFonts w:hint="default"/>
      </w:rPr>
    </w:lvl>
    <w:lvl w:ilvl="6">
      <w:numFmt w:val="bullet"/>
      <w:lvlText w:val="•"/>
      <w:lvlJc w:val="left"/>
      <w:pPr>
        <w:ind w:left="6354" w:hanging="496"/>
      </w:pPr>
      <w:rPr>
        <w:rFonts w:hint="default"/>
      </w:rPr>
    </w:lvl>
    <w:lvl w:ilvl="7">
      <w:numFmt w:val="bullet"/>
      <w:lvlText w:val="•"/>
      <w:lvlJc w:val="left"/>
      <w:pPr>
        <w:ind w:left="7313" w:hanging="496"/>
      </w:pPr>
      <w:rPr>
        <w:rFonts w:hint="default"/>
      </w:rPr>
    </w:lvl>
    <w:lvl w:ilvl="8">
      <w:numFmt w:val="bullet"/>
      <w:lvlText w:val="•"/>
      <w:lvlJc w:val="left"/>
      <w:pPr>
        <w:ind w:left="8272" w:hanging="496"/>
      </w:pPr>
      <w:rPr>
        <w:rFonts w:hint="default"/>
      </w:rPr>
    </w:lvl>
  </w:abstractNum>
  <w:abstractNum w:abstractNumId="2">
    <w:nsid w:val="0D7020FC"/>
    <w:multiLevelType w:val="multilevel"/>
    <w:tmpl w:val="ADD0A898"/>
    <w:lvl w:ilvl="0">
      <w:start w:val="1"/>
      <w:numFmt w:val="decimal"/>
      <w:lvlText w:val="%1."/>
      <w:lvlJc w:val="left"/>
      <w:pPr>
        <w:ind w:left="1561" w:hanging="710"/>
      </w:pPr>
      <w:rPr>
        <w:rFonts w:cs="Times New Roman" w:hint="default"/>
        <w:b/>
        <w:bCs/>
        <w:w w:val="95"/>
      </w:rPr>
    </w:lvl>
    <w:lvl w:ilvl="1">
      <w:start w:val="1"/>
      <w:numFmt w:val="decimal"/>
      <w:lvlText w:val="%1.%2."/>
      <w:lvlJc w:val="left"/>
      <w:pPr>
        <w:ind w:left="1206" w:hanging="496"/>
      </w:pPr>
      <w:rPr>
        <w:rFonts w:cs="Times New Roman" w:hint="default"/>
        <w:b/>
        <w:bCs/>
        <w:w w:val="94"/>
      </w:rPr>
    </w:lvl>
    <w:lvl w:ilvl="2">
      <w:numFmt w:val="bullet"/>
      <w:lvlText w:val="•"/>
      <w:lvlJc w:val="left"/>
      <w:pPr>
        <w:ind w:left="2518" w:hanging="496"/>
      </w:pPr>
      <w:rPr>
        <w:rFonts w:hint="default"/>
      </w:rPr>
    </w:lvl>
    <w:lvl w:ilvl="3">
      <w:numFmt w:val="bullet"/>
      <w:lvlText w:val="•"/>
      <w:lvlJc w:val="left"/>
      <w:pPr>
        <w:ind w:left="3477" w:hanging="496"/>
      </w:pPr>
      <w:rPr>
        <w:rFonts w:hint="default"/>
      </w:rPr>
    </w:lvl>
    <w:lvl w:ilvl="4">
      <w:numFmt w:val="bullet"/>
      <w:lvlText w:val="•"/>
      <w:lvlJc w:val="left"/>
      <w:pPr>
        <w:ind w:left="4436" w:hanging="496"/>
      </w:pPr>
      <w:rPr>
        <w:rFonts w:hint="default"/>
      </w:rPr>
    </w:lvl>
    <w:lvl w:ilvl="5">
      <w:numFmt w:val="bullet"/>
      <w:lvlText w:val="•"/>
      <w:lvlJc w:val="left"/>
      <w:pPr>
        <w:ind w:left="5395" w:hanging="496"/>
      </w:pPr>
      <w:rPr>
        <w:rFonts w:hint="default"/>
      </w:rPr>
    </w:lvl>
    <w:lvl w:ilvl="6">
      <w:numFmt w:val="bullet"/>
      <w:lvlText w:val="•"/>
      <w:lvlJc w:val="left"/>
      <w:pPr>
        <w:ind w:left="6354" w:hanging="496"/>
      </w:pPr>
      <w:rPr>
        <w:rFonts w:hint="default"/>
      </w:rPr>
    </w:lvl>
    <w:lvl w:ilvl="7">
      <w:numFmt w:val="bullet"/>
      <w:lvlText w:val="•"/>
      <w:lvlJc w:val="left"/>
      <w:pPr>
        <w:ind w:left="7313" w:hanging="496"/>
      </w:pPr>
      <w:rPr>
        <w:rFonts w:hint="default"/>
      </w:rPr>
    </w:lvl>
    <w:lvl w:ilvl="8">
      <w:numFmt w:val="bullet"/>
      <w:lvlText w:val="•"/>
      <w:lvlJc w:val="left"/>
      <w:pPr>
        <w:ind w:left="8272" w:hanging="496"/>
      </w:pPr>
      <w:rPr>
        <w:rFonts w:hint="default"/>
      </w:rPr>
    </w:lvl>
  </w:abstractNum>
  <w:abstractNum w:abstractNumId="3">
    <w:nsid w:val="0F8350D5"/>
    <w:multiLevelType w:val="hybridMultilevel"/>
    <w:tmpl w:val="63FEA432"/>
    <w:lvl w:ilvl="0" w:tplc="ADFAD2AA">
      <w:numFmt w:val="bullet"/>
      <w:lvlText w:val="•"/>
      <w:lvlJc w:val="left"/>
      <w:pPr>
        <w:ind w:left="162" w:hanging="163"/>
      </w:pPr>
      <w:rPr>
        <w:rFonts w:ascii="Times New Roman" w:eastAsia="Times New Roman" w:hAnsi="Times New Roman" w:hint="default"/>
        <w:color w:val="5D5D5D"/>
        <w:w w:val="97"/>
        <w:sz w:val="21"/>
      </w:rPr>
    </w:lvl>
    <w:lvl w:ilvl="1" w:tplc="5BEE4BFA">
      <w:numFmt w:val="bullet"/>
      <w:lvlText w:val="•"/>
      <w:lvlJc w:val="left"/>
      <w:pPr>
        <w:ind w:left="450" w:hanging="163"/>
      </w:pPr>
      <w:rPr>
        <w:rFonts w:hint="default"/>
      </w:rPr>
    </w:lvl>
    <w:lvl w:ilvl="2" w:tplc="37D8E470">
      <w:numFmt w:val="bullet"/>
      <w:lvlText w:val="•"/>
      <w:lvlJc w:val="left"/>
      <w:pPr>
        <w:ind w:left="741" w:hanging="163"/>
      </w:pPr>
      <w:rPr>
        <w:rFonts w:hint="default"/>
      </w:rPr>
    </w:lvl>
    <w:lvl w:ilvl="3" w:tplc="27A68B92">
      <w:numFmt w:val="bullet"/>
      <w:lvlText w:val="•"/>
      <w:lvlJc w:val="left"/>
      <w:pPr>
        <w:ind w:left="1032" w:hanging="163"/>
      </w:pPr>
      <w:rPr>
        <w:rFonts w:hint="default"/>
      </w:rPr>
    </w:lvl>
    <w:lvl w:ilvl="4" w:tplc="C0F88212">
      <w:numFmt w:val="bullet"/>
      <w:lvlText w:val="•"/>
      <w:lvlJc w:val="left"/>
      <w:pPr>
        <w:ind w:left="1323" w:hanging="163"/>
      </w:pPr>
      <w:rPr>
        <w:rFonts w:hint="default"/>
      </w:rPr>
    </w:lvl>
    <w:lvl w:ilvl="5" w:tplc="52F4B79C">
      <w:numFmt w:val="bullet"/>
      <w:lvlText w:val="•"/>
      <w:lvlJc w:val="left"/>
      <w:pPr>
        <w:ind w:left="1613" w:hanging="163"/>
      </w:pPr>
      <w:rPr>
        <w:rFonts w:hint="default"/>
      </w:rPr>
    </w:lvl>
    <w:lvl w:ilvl="6" w:tplc="62F843D0">
      <w:numFmt w:val="bullet"/>
      <w:lvlText w:val="•"/>
      <w:lvlJc w:val="left"/>
      <w:pPr>
        <w:ind w:left="1904" w:hanging="163"/>
      </w:pPr>
      <w:rPr>
        <w:rFonts w:hint="default"/>
      </w:rPr>
    </w:lvl>
    <w:lvl w:ilvl="7" w:tplc="D0A04802">
      <w:numFmt w:val="bullet"/>
      <w:lvlText w:val="•"/>
      <w:lvlJc w:val="left"/>
      <w:pPr>
        <w:ind w:left="2195" w:hanging="163"/>
      </w:pPr>
      <w:rPr>
        <w:rFonts w:hint="default"/>
      </w:rPr>
    </w:lvl>
    <w:lvl w:ilvl="8" w:tplc="C248B69A">
      <w:numFmt w:val="bullet"/>
      <w:lvlText w:val="•"/>
      <w:lvlJc w:val="left"/>
      <w:pPr>
        <w:ind w:left="2486" w:hanging="163"/>
      </w:pPr>
      <w:rPr>
        <w:rFonts w:hint="default"/>
      </w:rPr>
    </w:lvl>
  </w:abstractNum>
  <w:abstractNum w:abstractNumId="4">
    <w:nsid w:val="125D32DE"/>
    <w:multiLevelType w:val="hybridMultilevel"/>
    <w:tmpl w:val="48041C2A"/>
    <w:lvl w:ilvl="0" w:tplc="C71E6160">
      <w:numFmt w:val="bullet"/>
      <w:lvlText w:val="■"/>
      <w:lvlJc w:val="left"/>
      <w:pPr>
        <w:ind w:left="173" w:hanging="173"/>
      </w:pPr>
      <w:rPr>
        <w:rFonts w:ascii="Arial" w:eastAsia="Times New Roman" w:hAnsi="Arial" w:hint="default"/>
        <w:color w:val="4F4F4F"/>
        <w:w w:val="88"/>
        <w:sz w:val="20"/>
      </w:rPr>
    </w:lvl>
    <w:lvl w:ilvl="1" w:tplc="0AF83162">
      <w:numFmt w:val="bullet"/>
      <w:lvlText w:val="•"/>
      <w:lvlJc w:val="left"/>
      <w:pPr>
        <w:ind w:left="408" w:hanging="173"/>
      </w:pPr>
      <w:rPr>
        <w:rFonts w:hint="default"/>
      </w:rPr>
    </w:lvl>
    <w:lvl w:ilvl="2" w:tplc="EC3E8DB0">
      <w:numFmt w:val="bullet"/>
      <w:lvlText w:val="•"/>
      <w:lvlJc w:val="left"/>
      <w:pPr>
        <w:ind w:left="636" w:hanging="173"/>
      </w:pPr>
      <w:rPr>
        <w:rFonts w:hint="default"/>
      </w:rPr>
    </w:lvl>
    <w:lvl w:ilvl="3" w:tplc="2BC488AC">
      <w:numFmt w:val="bullet"/>
      <w:lvlText w:val="•"/>
      <w:lvlJc w:val="left"/>
      <w:pPr>
        <w:ind w:left="864" w:hanging="173"/>
      </w:pPr>
      <w:rPr>
        <w:rFonts w:hint="default"/>
      </w:rPr>
    </w:lvl>
    <w:lvl w:ilvl="4" w:tplc="A7D4DBF2">
      <w:numFmt w:val="bullet"/>
      <w:lvlText w:val="•"/>
      <w:lvlJc w:val="left"/>
      <w:pPr>
        <w:ind w:left="1092" w:hanging="173"/>
      </w:pPr>
      <w:rPr>
        <w:rFonts w:hint="default"/>
      </w:rPr>
    </w:lvl>
    <w:lvl w:ilvl="5" w:tplc="7CDEE87A">
      <w:numFmt w:val="bullet"/>
      <w:lvlText w:val="•"/>
      <w:lvlJc w:val="left"/>
      <w:pPr>
        <w:ind w:left="1320" w:hanging="173"/>
      </w:pPr>
      <w:rPr>
        <w:rFonts w:hint="default"/>
      </w:rPr>
    </w:lvl>
    <w:lvl w:ilvl="6" w:tplc="1D209912">
      <w:numFmt w:val="bullet"/>
      <w:lvlText w:val="•"/>
      <w:lvlJc w:val="left"/>
      <w:pPr>
        <w:ind w:left="1548" w:hanging="173"/>
      </w:pPr>
      <w:rPr>
        <w:rFonts w:hint="default"/>
      </w:rPr>
    </w:lvl>
    <w:lvl w:ilvl="7" w:tplc="BC86D1EA">
      <w:numFmt w:val="bullet"/>
      <w:lvlText w:val="•"/>
      <w:lvlJc w:val="left"/>
      <w:pPr>
        <w:ind w:left="1776" w:hanging="173"/>
      </w:pPr>
      <w:rPr>
        <w:rFonts w:hint="default"/>
      </w:rPr>
    </w:lvl>
    <w:lvl w:ilvl="8" w:tplc="76F2BBCC">
      <w:numFmt w:val="bullet"/>
      <w:lvlText w:val="•"/>
      <w:lvlJc w:val="left"/>
      <w:pPr>
        <w:ind w:left="2004" w:hanging="173"/>
      </w:pPr>
      <w:rPr>
        <w:rFonts w:hint="default"/>
      </w:rPr>
    </w:lvl>
  </w:abstractNum>
  <w:abstractNum w:abstractNumId="5">
    <w:nsid w:val="19737398"/>
    <w:multiLevelType w:val="hybridMultilevel"/>
    <w:tmpl w:val="E0C0D94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903612"/>
    <w:multiLevelType w:val="hybridMultilevel"/>
    <w:tmpl w:val="064CDEDA"/>
    <w:lvl w:ilvl="0" w:tplc="F98E70D6">
      <w:numFmt w:val="bullet"/>
      <w:lvlText w:val="■"/>
      <w:lvlJc w:val="left"/>
      <w:pPr>
        <w:ind w:left="1710" w:hanging="154"/>
      </w:pPr>
      <w:rPr>
        <w:rFonts w:hint="default"/>
        <w:w w:val="93"/>
      </w:rPr>
    </w:lvl>
    <w:lvl w:ilvl="1" w:tplc="35E29432">
      <w:numFmt w:val="bullet"/>
      <w:lvlText w:val="•"/>
      <w:lvlJc w:val="left"/>
      <w:pPr>
        <w:ind w:left="2559" w:hanging="154"/>
      </w:pPr>
      <w:rPr>
        <w:rFonts w:hint="default"/>
      </w:rPr>
    </w:lvl>
    <w:lvl w:ilvl="2" w:tplc="B6F08EA0">
      <w:numFmt w:val="bullet"/>
      <w:lvlText w:val="•"/>
      <w:lvlJc w:val="left"/>
      <w:pPr>
        <w:ind w:left="3398" w:hanging="154"/>
      </w:pPr>
      <w:rPr>
        <w:rFonts w:hint="default"/>
      </w:rPr>
    </w:lvl>
    <w:lvl w:ilvl="3" w:tplc="F9222282">
      <w:numFmt w:val="bullet"/>
      <w:lvlText w:val="•"/>
      <w:lvlJc w:val="left"/>
      <w:pPr>
        <w:ind w:left="4237" w:hanging="154"/>
      </w:pPr>
      <w:rPr>
        <w:rFonts w:hint="default"/>
      </w:rPr>
    </w:lvl>
    <w:lvl w:ilvl="4" w:tplc="15FE38EA">
      <w:numFmt w:val="bullet"/>
      <w:lvlText w:val="•"/>
      <w:lvlJc w:val="left"/>
      <w:pPr>
        <w:ind w:left="5076" w:hanging="154"/>
      </w:pPr>
      <w:rPr>
        <w:rFonts w:hint="default"/>
      </w:rPr>
    </w:lvl>
    <w:lvl w:ilvl="5" w:tplc="DC16ECE6">
      <w:numFmt w:val="bullet"/>
      <w:lvlText w:val="•"/>
      <w:lvlJc w:val="left"/>
      <w:pPr>
        <w:ind w:left="5915" w:hanging="154"/>
      </w:pPr>
      <w:rPr>
        <w:rFonts w:hint="default"/>
      </w:rPr>
    </w:lvl>
    <w:lvl w:ilvl="6" w:tplc="BF549D5C">
      <w:numFmt w:val="bullet"/>
      <w:lvlText w:val="•"/>
      <w:lvlJc w:val="left"/>
      <w:pPr>
        <w:ind w:left="6754" w:hanging="154"/>
      </w:pPr>
      <w:rPr>
        <w:rFonts w:hint="default"/>
      </w:rPr>
    </w:lvl>
    <w:lvl w:ilvl="7" w:tplc="725E1070">
      <w:numFmt w:val="bullet"/>
      <w:lvlText w:val="•"/>
      <w:lvlJc w:val="left"/>
      <w:pPr>
        <w:ind w:left="7593" w:hanging="154"/>
      </w:pPr>
      <w:rPr>
        <w:rFonts w:hint="default"/>
      </w:rPr>
    </w:lvl>
    <w:lvl w:ilvl="8" w:tplc="EF58BE98">
      <w:numFmt w:val="bullet"/>
      <w:lvlText w:val="•"/>
      <w:lvlJc w:val="left"/>
      <w:pPr>
        <w:ind w:left="8432" w:hanging="154"/>
      </w:pPr>
      <w:rPr>
        <w:rFonts w:hint="default"/>
      </w:rPr>
    </w:lvl>
  </w:abstractNum>
  <w:abstractNum w:abstractNumId="7">
    <w:nsid w:val="1EE0319A"/>
    <w:multiLevelType w:val="multilevel"/>
    <w:tmpl w:val="4D90FD86"/>
    <w:lvl w:ilvl="0">
      <w:start w:val="2"/>
      <w:numFmt w:val="decimal"/>
      <w:lvlText w:val="%1"/>
      <w:lvlJc w:val="left"/>
      <w:pPr>
        <w:ind w:left="1411" w:hanging="627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411" w:hanging="62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11" w:hanging="627"/>
      </w:pPr>
      <w:rPr>
        <w:rFonts w:cs="Times New Roman" w:hint="default"/>
        <w:b/>
        <w:bCs/>
        <w:spacing w:val="-33"/>
        <w:w w:val="100"/>
      </w:rPr>
    </w:lvl>
    <w:lvl w:ilvl="3">
      <w:numFmt w:val="bullet"/>
      <w:lvlText w:val="•"/>
      <w:lvlJc w:val="left"/>
      <w:pPr>
        <w:ind w:left="6499" w:hanging="117"/>
      </w:pPr>
      <w:rPr>
        <w:rFonts w:hint="default"/>
        <w:w w:val="83"/>
      </w:rPr>
    </w:lvl>
    <w:lvl w:ilvl="4">
      <w:numFmt w:val="bullet"/>
      <w:lvlText w:val="•"/>
      <w:lvlJc w:val="left"/>
      <w:pPr>
        <w:ind w:left="7382" w:hanging="117"/>
      </w:pPr>
      <w:rPr>
        <w:rFonts w:hint="default"/>
      </w:rPr>
    </w:lvl>
    <w:lvl w:ilvl="5">
      <w:numFmt w:val="bullet"/>
      <w:lvlText w:val="•"/>
      <w:lvlJc w:val="left"/>
      <w:pPr>
        <w:ind w:left="7824" w:hanging="117"/>
      </w:pPr>
      <w:rPr>
        <w:rFonts w:hint="default"/>
      </w:rPr>
    </w:lvl>
    <w:lvl w:ilvl="6">
      <w:numFmt w:val="bullet"/>
      <w:lvlText w:val="•"/>
      <w:lvlJc w:val="left"/>
      <w:pPr>
        <w:ind w:left="8265" w:hanging="117"/>
      </w:pPr>
      <w:rPr>
        <w:rFonts w:hint="default"/>
      </w:rPr>
    </w:lvl>
    <w:lvl w:ilvl="7">
      <w:numFmt w:val="bullet"/>
      <w:lvlText w:val="•"/>
      <w:lvlJc w:val="left"/>
      <w:pPr>
        <w:ind w:left="8706" w:hanging="117"/>
      </w:pPr>
      <w:rPr>
        <w:rFonts w:hint="default"/>
      </w:rPr>
    </w:lvl>
    <w:lvl w:ilvl="8">
      <w:numFmt w:val="bullet"/>
      <w:lvlText w:val="•"/>
      <w:lvlJc w:val="left"/>
      <w:pPr>
        <w:ind w:left="9148" w:hanging="117"/>
      </w:pPr>
      <w:rPr>
        <w:rFonts w:hint="default"/>
      </w:rPr>
    </w:lvl>
  </w:abstractNum>
  <w:abstractNum w:abstractNumId="8">
    <w:nsid w:val="2AD96F2C"/>
    <w:multiLevelType w:val="hybridMultilevel"/>
    <w:tmpl w:val="71D6B22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C6F2314"/>
    <w:multiLevelType w:val="multilevel"/>
    <w:tmpl w:val="ADD0A898"/>
    <w:lvl w:ilvl="0">
      <w:start w:val="1"/>
      <w:numFmt w:val="decimal"/>
      <w:lvlText w:val="%1."/>
      <w:lvlJc w:val="left"/>
      <w:pPr>
        <w:ind w:left="1561" w:hanging="710"/>
      </w:pPr>
      <w:rPr>
        <w:rFonts w:cs="Times New Roman" w:hint="default"/>
        <w:b/>
        <w:bCs/>
        <w:w w:val="95"/>
      </w:rPr>
    </w:lvl>
    <w:lvl w:ilvl="1">
      <w:start w:val="1"/>
      <w:numFmt w:val="decimal"/>
      <w:lvlText w:val="%1.%2."/>
      <w:lvlJc w:val="left"/>
      <w:pPr>
        <w:ind w:left="1206" w:hanging="496"/>
      </w:pPr>
      <w:rPr>
        <w:rFonts w:cs="Times New Roman" w:hint="default"/>
        <w:b/>
        <w:bCs/>
        <w:w w:val="94"/>
      </w:rPr>
    </w:lvl>
    <w:lvl w:ilvl="2">
      <w:numFmt w:val="bullet"/>
      <w:lvlText w:val="•"/>
      <w:lvlJc w:val="left"/>
      <w:pPr>
        <w:ind w:left="2518" w:hanging="496"/>
      </w:pPr>
      <w:rPr>
        <w:rFonts w:hint="default"/>
      </w:rPr>
    </w:lvl>
    <w:lvl w:ilvl="3">
      <w:numFmt w:val="bullet"/>
      <w:lvlText w:val="•"/>
      <w:lvlJc w:val="left"/>
      <w:pPr>
        <w:ind w:left="3477" w:hanging="496"/>
      </w:pPr>
      <w:rPr>
        <w:rFonts w:hint="default"/>
      </w:rPr>
    </w:lvl>
    <w:lvl w:ilvl="4">
      <w:numFmt w:val="bullet"/>
      <w:lvlText w:val="•"/>
      <w:lvlJc w:val="left"/>
      <w:pPr>
        <w:ind w:left="4436" w:hanging="496"/>
      </w:pPr>
      <w:rPr>
        <w:rFonts w:hint="default"/>
      </w:rPr>
    </w:lvl>
    <w:lvl w:ilvl="5">
      <w:numFmt w:val="bullet"/>
      <w:lvlText w:val="•"/>
      <w:lvlJc w:val="left"/>
      <w:pPr>
        <w:ind w:left="5395" w:hanging="496"/>
      </w:pPr>
      <w:rPr>
        <w:rFonts w:hint="default"/>
      </w:rPr>
    </w:lvl>
    <w:lvl w:ilvl="6">
      <w:numFmt w:val="bullet"/>
      <w:lvlText w:val="•"/>
      <w:lvlJc w:val="left"/>
      <w:pPr>
        <w:ind w:left="6354" w:hanging="496"/>
      </w:pPr>
      <w:rPr>
        <w:rFonts w:hint="default"/>
      </w:rPr>
    </w:lvl>
    <w:lvl w:ilvl="7">
      <w:numFmt w:val="bullet"/>
      <w:lvlText w:val="•"/>
      <w:lvlJc w:val="left"/>
      <w:pPr>
        <w:ind w:left="7313" w:hanging="496"/>
      </w:pPr>
      <w:rPr>
        <w:rFonts w:hint="default"/>
      </w:rPr>
    </w:lvl>
    <w:lvl w:ilvl="8">
      <w:numFmt w:val="bullet"/>
      <w:lvlText w:val="•"/>
      <w:lvlJc w:val="left"/>
      <w:pPr>
        <w:ind w:left="8272" w:hanging="496"/>
      </w:pPr>
      <w:rPr>
        <w:rFonts w:hint="default"/>
      </w:rPr>
    </w:lvl>
  </w:abstractNum>
  <w:abstractNum w:abstractNumId="10">
    <w:nsid w:val="473627BC"/>
    <w:multiLevelType w:val="hybridMultilevel"/>
    <w:tmpl w:val="0C462AAE"/>
    <w:lvl w:ilvl="0" w:tplc="E0721DBE">
      <w:start w:val="2"/>
      <w:numFmt w:val="upperRoman"/>
      <w:lvlText w:val="%1."/>
      <w:lvlJc w:val="left"/>
      <w:pPr>
        <w:ind w:left="887" w:hanging="714"/>
      </w:pPr>
      <w:rPr>
        <w:rFonts w:cs="Times New Roman" w:hint="default"/>
        <w:b/>
        <w:bCs/>
        <w:spacing w:val="-1"/>
        <w:w w:val="97"/>
      </w:rPr>
    </w:lvl>
    <w:lvl w:ilvl="1" w:tplc="67DCF034">
      <w:start w:val="1"/>
      <w:numFmt w:val="decimal"/>
      <w:lvlText w:val="%2."/>
      <w:lvlJc w:val="left"/>
      <w:pPr>
        <w:ind w:left="1220" w:hanging="575"/>
      </w:pPr>
      <w:rPr>
        <w:rFonts w:cs="Times New Roman" w:hint="default"/>
        <w:w w:val="97"/>
      </w:rPr>
    </w:lvl>
    <w:lvl w:ilvl="2" w:tplc="96468434">
      <w:numFmt w:val="bullet"/>
      <w:lvlText w:val="•"/>
      <w:lvlJc w:val="left"/>
      <w:pPr>
        <w:ind w:left="2177" w:hanging="575"/>
      </w:pPr>
      <w:rPr>
        <w:rFonts w:hint="default"/>
      </w:rPr>
    </w:lvl>
    <w:lvl w:ilvl="3" w:tplc="510EFA46">
      <w:numFmt w:val="bullet"/>
      <w:lvlText w:val="•"/>
      <w:lvlJc w:val="left"/>
      <w:pPr>
        <w:ind w:left="3134" w:hanging="575"/>
      </w:pPr>
      <w:rPr>
        <w:rFonts w:hint="default"/>
      </w:rPr>
    </w:lvl>
    <w:lvl w:ilvl="4" w:tplc="F5B6D1F2">
      <w:numFmt w:val="bullet"/>
      <w:lvlText w:val="•"/>
      <w:lvlJc w:val="left"/>
      <w:pPr>
        <w:ind w:left="4091" w:hanging="575"/>
      </w:pPr>
      <w:rPr>
        <w:rFonts w:hint="default"/>
      </w:rPr>
    </w:lvl>
    <w:lvl w:ilvl="5" w:tplc="C81C5DBC">
      <w:numFmt w:val="bullet"/>
      <w:lvlText w:val="•"/>
      <w:lvlJc w:val="left"/>
      <w:pPr>
        <w:ind w:left="5048" w:hanging="575"/>
      </w:pPr>
      <w:rPr>
        <w:rFonts w:hint="default"/>
      </w:rPr>
    </w:lvl>
    <w:lvl w:ilvl="6" w:tplc="6122EE10">
      <w:numFmt w:val="bullet"/>
      <w:lvlText w:val="•"/>
      <w:lvlJc w:val="left"/>
      <w:pPr>
        <w:ind w:left="6005" w:hanging="575"/>
      </w:pPr>
      <w:rPr>
        <w:rFonts w:hint="default"/>
      </w:rPr>
    </w:lvl>
    <w:lvl w:ilvl="7" w:tplc="71B6C81E">
      <w:numFmt w:val="bullet"/>
      <w:lvlText w:val="•"/>
      <w:lvlJc w:val="left"/>
      <w:pPr>
        <w:ind w:left="6962" w:hanging="575"/>
      </w:pPr>
      <w:rPr>
        <w:rFonts w:hint="default"/>
      </w:rPr>
    </w:lvl>
    <w:lvl w:ilvl="8" w:tplc="AD0E8DBA">
      <w:numFmt w:val="bullet"/>
      <w:lvlText w:val="•"/>
      <w:lvlJc w:val="left"/>
      <w:pPr>
        <w:ind w:left="7919" w:hanging="575"/>
      </w:pPr>
      <w:rPr>
        <w:rFonts w:hint="default"/>
      </w:rPr>
    </w:lvl>
  </w:abstractNum>
  <w:abstractNum w:abstractNumId="11">
    <w:nsid w:val="4A654205"/>
    <w:multiLevelType w:val="hybridMultilevel"/>
    <w:tmpl w:val="9BD8427E"/>
    <w:lvl w:ilvl="0" w:tplc="32A44C7C">
      <w:numFmt w:val="bullet"/>
      <w:lvlText w:val="■"/>
      <w:lvlJc w:val="left"/>
      <w:pPr>
        <w:ind w:left="173" w:hanging="171"/>
      </w:pPr>
      <w:rPr>
        <w:rFonts w:ascii="Arial" w:eastAsia="Times New Roman" w:hAnsi="Arial" w:hint="default"/>
        <w:color w:val="626262"/>
        <w:w w:val="89"/>
        <w:sz w:val="19"/>
      </w:rPr>
    </w:lvl>
    <w:lvl w:ilvl="1" w:tplc="B6FC7B9C">
      <w:numFmt w:val="bullet"/>
      <w:lvlText w:val="•"/>
      <w:lvlJc w:val="left"/>
      <w:pPr>
        <w:ind w:left="435" w:hanging="171"/>
      </w:pPr>
      <w:rPr>
        <w:rFonts w:hint="default"/>
      </w:rPr>
    </w:lvl>
    <w:lvl w:ilvl="2" w:tplc="B28C5BE8">
      <w:numFmt w:val="bullet"/>
      <w:lvlText w:val="•"/>
      <w:lvlJc w:val="left"/>
      <w:pPr>
        <w:ind w:left="691" w:hanging="171"/>
      </w:pPr>
      <w:rPr>
        <w:rFonts w:hint="default"/>
      </w:rPr>
    </w:lvl>
    <w:lvl w:ilvl="3" w:tplc="2A52F724">
      <w:numFmt w:val="bullet"/>
      <w:lvlText w:val="•"/>
      <w:lvlJc w:val="left"/>
      <w:pPr>
        <w:ind w:left="947" w:hanging="171"/>
      </w:pPr>
      <w:rPr>
        <w:rFonts w:hint="default"/>
      </w:rPr>
    </w:lvl>
    <w:lvl w:ilvl="4" w:tplc="ABFED290">
      <w:numFmt w:val="bullet"/>
      <w:lvlText w:val="•"/>
      <w:lvlJc w:val="left"/>
      <w:pPr>
        <w:ind w:left="1203" w:hanging="171"/>
      </w:pPr>
      <w:rPr>
        <w:rFonts w:hint="default"/>
      </w:rPr>
    </w:lvl>
    <w:lvl w:ilvl="5" w:tplc="66D455B4">
      <w:numFmt w:val="bullet"/>
      <w:lvlText w:val="•"/>
      <w:lvlJc w:val="left"/>
      <w:pPr>
        <w:ind w:left="1459" w:hanging="171"/>
      </w:pPr>
      <w:rPr>
        <w:rFonts w:hint="default"/>
      </w:rPr>
    </w:lvl>
    <w:lvl w:ilvl="6" w:tplc="494A1744">
      <w:numFmt w:val="bullet"/>
      <w:lvlText w:val="•"/>
      <w:lvlJc w:val="left"/>
      <w:pPr>
        <w:ind w:left="1715" w:hanging="171"/>
      </w:pPr>
      <w:rPr>
        <w:rFonts w:hint="default"/>
      </w:rPr>
    </w:lvl>
    <w:lvl w:ilvl="7" w:tplc="D0A27890">
      <w:numFmt w:val="bullet"/>
      <w:lvlText w:val="•"/>
      <w:lvlJc w:val="left"/>
      <w:pPr>
        <w:ind w:left="1971" w:hanging="171"/>
      </w:pPr>
      <w:rPr>
        <w:rFonts w:hint="default"/>
      </w:rPr>
    </w:lvl>
    <w:lvl w:ilvl="8" w:tplc="B8F28FE8">
      <w:numFmt w:val="bullet"/>
      <w:lvlText w:val="•"/>
      <w:lvlJc w:val="left"/>
      <w:pPr>
        <w:ind w:left="2227" w:hanging="171"/>
      </w:pPr>
      <w:rPr>
        <w:rFonts w:hint="default"/>
      </w:rPr>
    </w:lvl>
  </w:abstractNum>
  <w:abstractNum w:abstractNumId="12">
    <w:nsid w:val="4C970656"/>
    <w:multiLevelType w:val="hybridMultilevel"/>
    <w:tmpl w:val="889C6680"/>
    <w:lvl w:ilvl="0" w:tplc="CF848FA2">
      <w:start w:val="2"/>
      <w:numFmt w:val="upperRoman"/>
      <w:lvlText w:val="%1."/>
      <w:lvlJc w:val="left"/>
      <w:pPr>
        <w:ind w:left="2602" w:hanging="716"/>
      </w:pPr>
      <w:rPr>
        <w:rFonts w:cs="Times New Roman" w:hint="default"/>
        <w:w w:val="95"/>
      </w:rPr>
    </w:lvl>
    <w:lvl w:ilvl="1" w:tplc="9DD2120C">
      <w:numFmt w:val="bullet"/>
      <w:lvlText w:val="•"/>
      <w:lvlJc w:val="left"/>
      <w:pPr>
        <w:ind w:left="3359" w:hanging="716"/>
      </w:pPr>
      <w:rPr>
        <w:rFonts w:hint="default"/>
      </w:rPr>
    </w:lvl>
    <w:lvl w:ilvl="2" w:tplc="A99C35E2">
      <w:numFmt w:val="bullet"/>
      <w:lvlText w:val="•"/>
      <w:lvlJc w:val="left"/>
      <w:pPr>
        <w:ind w:left="4118" w:hanging="716"/>
      </w:pPr>
      <w:rPr>
        <w:rFonts w:hint="default"/>
      </w:rPr>
    </w:lvl>
    <w:lvl w:ilvl="3" w:tplc="7AF456EA">
      <w:numFmt w:val="bullet"/>
      <w:lvlText w:val="•"/>
      <w:lvlJc w:val="left"/>
      <w:pPr>
        <w:ind w:left="4877" w:hanging="716"/>
      </w:pPr>
      <w:rPr>
        <w:rFonts w:hint="default"/>
      </w:rPr>
    </w:lvl>
    <w:lvl w:ilvl="4" w:tplc="C4C43950">
      <w:numFmt w:val="bullet"/>
      <w:lvlText w:val="•"/>
      <w:lvlJc w:val="left"/>
      <w:pPr>
        <w:ind w:left="5636" w:hanging="716"/>
      </w:pPr>
      <w:rPr>
        <w:rFonts w:hint="default"/>
      </w:rPr>
    </w:lvl>
    <w:lvl w:ilvl="5" w:tplc="395A9CDA">
      <w:numFmt w:val="bullet"/>
      <w:lvlText w:val="•"/>
      <w:lvlJc w:val="left"/>
      <w:pPr>
        <w:ind w:left="6395" w:hanging="716"/>
      </w:pPr>
      <w:rPr>
        <w:rFonts w:hint="default"/>
      </w:rPr>
    </w:lvl>
    <w:lvl w:ilvl="6" w:tplc="DA16F93A">
      <w:numFmt w:val="bullet"/>
      <w:lvlText w:val="•"/>
      <w:lvlJc w:val="left"/>
      <w:pPr>
        <w:ind w:left="7154" w:hanging="716"/>
      </w:pPr>
      <w:rPr>
        <w:rFonts w:hint="default"/>
      </w:rPr>
    </w:lvl>
    <w:lvl w:ilvl="7" w:tplc="B2725C4C">
      <w:numFmt w:val="bullet"/>
      <w:lvlText w:val="•"/>
      <w:lvlJc w:val="left"/>
      <w:pPr>
        <w:ind w:left="7913" w:hanging="716"/>
      </w:pPr>
      <w:rPr>
        <w:rFonts w:hint="default"/>
      </w:rPr>
    </w:lvl>
    <w:lvl w:ilvl="8" w:tplc="366882AA">
      <w:numFmt w:val="bullet"/>
      <w:lvlText w:val="•"/>
      <w:lvlJc w:val="left"/>
      <w:pPr>
        <w:ind w:left="8672" w:hanging="716"/>
      </w:pPr>
      <w:rPr>
        <w:rFonts w:hint="default"/>
      </w:rPr>
    </w:lvl>
  </w:abstractNum>
  <w:abstractNum w:abstractNumId="13">
    <w:nsid w:val="509B0C4E"/>
    <w:multiLevelType w:val="hybridMultilevel"/>
    <w:tmpl w:val="987AE8C8"/>
    <w:lvl w:ilvl="0" w:tplc="04190013">
      <w:start w:val="1"/>
      <w:numFmt w:val="upperRoman"/>
      <w:lvlText w:val="%1."/>
      <w:lvlJc w:val="right"/>
      <w:pPr>
        <w:ind w:left="419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9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6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3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0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7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5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2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958" w:hanging="180"/>
      </w:pPr>
      <w:rPr>
        <w:rFonts w:cs="Times New Roman"/>
      </w:rPr>
    </w:lvl>
  </w:abstractNum>
  <w:abstractNum w:abstractNumId="14">
    <w:nsid w:val="582B43EA"/>
    <w:multiLevelType w:val="hybridMultilevel"/>
    <w:tmpl w:val="536E2680"/>
    <w:lvl w:ilvl="0" w:tplc="82DA8DC0">
      <w:numFmt w:val="bullet"/>
      <w:lvlText w:val="•"/>
      <w:lvlJc w:val="left"/>
      <w:pPr>
        <w:ind w:left="179" w:hanging="180"/>
      </w:pPr>
      <w:rPr>
        <w:rFonts w:ascii="Times New Roman" w:eastAsia="Times New Roman" w:hAnsi="Times New Roman" w:hint="default"/>
        <w:color w:val="B3B3B3"/>
        <w:w w:val="90"/>
        <w:sz w:val="21"/>
      </w:rPr>
    </w:lvl>
    <w:lvl w:ilvl="1" w:tplc="80BE5B2E">
      <w:numFmt w:val="bullet"/>
      <w:lvlText w:val="•"/>
      <w:lvlJc w:val="left"/>
      <w:pPr>
        <w:ind w:left="341" w:hanging="180"/>
      </w:pPr>
      <w:rPr>
        <w:rFonts w:hint="default"/>
      </w:rPr>
    </w:lvl>
    <w:lvl w:ilvl="2" w:tplc="4AAAF0B0">
      <w:numFmt w:val="bullet"/>
      <w:lvlText w:val="•"/>
      <w:lvlJc w:val="left"/>
      <w:pPr>
        <w:ind w:left="503" w:hanging="180"/>
      </w:pPr>
      <w:rPr>
        <w:rFonts w:hint="default"/>
      </w:rPr>
    </w:lvl>
    <w:lvl w:ilvl="3" w:tplc="3C82BBFA">
      <w:numFmt w:val="bullet"/>
      <w:lvlText w:val="•"/>
      <w:lvlJc w:val="left"/>
      <w:pPr>
        <w:ind w:left="664" w:hanging="180"/>
      </w:pPr>
      <w:rPr>
        <w:rFonts w:hint="default"/>
      </w:rPr>
    </w:lvl>
    <w:lvl w:ilvl="4" w:tplc="DC10CDFC">
      <w:numFmt w:val="bullet"/>
      <w:lvlText w:val="•"/>
      <w:lvlJc w:val="left"/>
      <w:pPr>
        <w:ind w:left="826" w:hanging="180"/>
      </w:pPr>
      <w:rPr>
        <w:rFonts w:hint="default"/>
      </w:rPr>
    </w:lvl>
    <w:lvl w:ilvl="5" w:tplc="F82085C6">
      <w:numFmt w:val="bullet"/>
      <w:lvlText w:val="•"/>
      <w:lvlJc w:val="left"/>
      <w:pPr>
        <w:ind w:left="988" w:hanging="180"/>
      </w:pPr>
      <w:rPr>
        <w:rFonts w:hint="default"/>
      </w:rPr>
    </w:lvl>
    <w:lvl w:ilvl="6" w:tplc="96EEBC8E">
      <w:numFmt w:val="bullet"/>
      <w:lvlText w:val="•"/>
      <w:lvlJc w:val="left"/>
      <w:pPr>
        <w:ind w:left="1149" w:hanging="180"/>
      </w:pPr>
      <w:rPr>
        <w:rFonts w:hint="default"/>
      </w:rPr>
    </w:lvl>
    <w:lvl w:ilvl="7" w:tplc="4BD20912">
      <w:numFmt w:val="bullet"/>
      <w:lvlText w:val="•"/>
      <w:lvlJc w:val="left"/>
      <w:pPr>
        <w:ind w:left="1311" w:hanging="180"/>
      </w:pPr>
      <w:rPr>
        <w:rFonts w:hint="default"/>
      </w:rPr>
    </w:lvl>
    <w:lvl w:ilvl="8" w:tplc="476EB33E">
      <w:numFmt w:val="bullet"/>
      <w:lvlText w:val="•"/>
      <w:lvlJc w:val="left"/>
      <w:pPr>
        <w:ind w:left="1472" w:hanging="180"/>
      </w:pPr>
      <w:rPr>
        <w:rFonts w:hint="default"/>
      </w:rPr>
    </w:lvl>
  </w:abstractNum>
  <w:abstractNum w:abstractNumId="15">
    <w:nsid w:val="65B342F8"/>
    <w:multiLevelType w:val="hybridMultilevel"/>
    <w:tmpl w:val="B6F44608"/>
    <w:lvl w:ilvl="0" w:tplc="EC808EA8">
      <w:numFmt w:val="bullet"/>
      <w:lvlText w:val="•"/>
      <w:lvlJc w:val="left"/>
      <w:pPr>
        <w:ind w:left="164" w:hanging="165"/>
      </w:pPr>
      <w:rPr>
        <w:rFonts w:ascii="Arial" w:eastAsia="Times New Roman" w:hAnsi="Arial" w:hint="default"/>
        <w:color w:val="626262"/>
        <w:w w:val="90"/>
        <w:sz w:val="20"/>
      </w:rPr>
    </w:lvl>
    <w:lvl w:ilvl="1" w:tplc="5332F752">
      <w:numFmt w:val="bullet"/>
      <w:lvlText w:val="•"/>
      <w:lvlJc w:val="left"/>
      <w:pPr>
        <w:ind w:left="450" w:hanging="165"/>
      </w:pPr>
      <w:rPr>
        <w:rFonts w:hint="default"/>
      </w:rPr>
    </w:lvl>
    <w:lvl w:ilvl="2" w:tplc="BDE46930">
      <w:numFmt w:val="bullet"/>
      <w:lvlText w:val="•"/>
      <w:lvlJc w:val="left"/>
      <w:pPr>
        <w:ind w:left="740" w:hanging="165"/>
      </w:pPr>
      <w:rPr>
        <w:rFonts w:hint="default"/>
      </w:rPr>
    </w:lvl>
    <w:lvl w:ilvl="3" w:tplc="C498A788">
      <w:numFmt w:val="bullet"/>
      <w:lvlText w:val="•"/>
      <w:lvlJc w:val="left"/>
      <w:pPr>
        <w:ind w:left="1030" w:hanging="165"/>
      </w:pPr>
      <w:rPr>
        <w:rFonts w:hint="default"/>
      </w:rPr>
    </w:lvl>
    <w:lvl w:ilvl="4" w:tplc="80D03BE4">
      <w:numFmt w:val="bullet"/>
      <w:lvlText w:val="•"/>
      <w:lvlJc w:val="left"/>
      <w:pPr>
        <w:ind w:left="1320" w:hanging="165"/>
      </w:pPr>
      <w:rPr>
        <w:rFonts w:hint="default"/>
      </w:rPr>
    </w:lvl>
    <w:lvl w:ilvl="5" w:tplc="EE4435D4">
      <w:numFmt w:val="bullet"/>
      <w:lvlText w:val="•"/>
      <w:lvlJc w:val="left"/>
      <w:pPr>
        <w:ind w:left="1611" w:hanging="165"/>
      </w:pPr>
      <w:rPr>
        <w:rFonts w:hint="default"/>
      </w:rPr>
    </w:lvl>
    <w:lvl w:ilvl="6" w:tplc="84A4F85C">
      <w:numFmt w:val="bullet"/>
      <w:lvlText w:val="•"/>
      <w:lvlJc w:val="left"/>
      <w:pPr>
        <w:ind w:left="1901" w:hanging="165"/>
      </w:pPr>
      <w:rPr>
        <w:rFonts w:hint="default"/>
      </w:rPr>
    </w:lvl>
    <w:lvl w:ilvl="7" w:tplc="A79C91FE">
      <w:numFmt w:val="bullet"/>
      <w:lvlText w:val="•"/>
      <w:lvlJc w:val="left"/>
      <w:pPr>
        <w:ind w:left="2191" w:hanging="165"/>
      </w:pPr>
      <w:rPr>
        <w:rFonts w:hint="default"/>
      </w:rPr>
    </w:lvl>
    <w:lvl w:ilvl="8" w:tplc="42285A6A">
      <w:numFmt w:val="bullet"/>
      <w:lvlText w:val="•"/>
      <w:lvlJc w:val="left"/>
      <w:pPr>
        <w:ind w:left="2481" w:hanging="165"/>
      </w:pPr>
      <w:rPr>
        <w:rFonts w:hint="default"/>
      </w:rPr>
    </w:lvl>
  </w:abstractNum>
  <w:abstractNum w:abstractNumId="16">
    <w:nsid w:val="7B05364A"/>
    <w:multiLevelType w:val="hybridMultilevel"/>
    <w:tmpl w:val="C0F2B4C6"/>
    <w:lvl w:ilvl="0" w:tplc="A4F0FDC4">
      <w:numFmt w:val="bullet"/>
      <w:lvlText w:val="•"/>
      <w:lvlJc w:val="left"/>
      <w:pPr>
        <w:ind w:left="155" w:hanging="156"/>
      </w:pPr>
      <w:rPr>
        <w:rFonts w:ascii="Arial" w:eastAsia="Times New Roman" w:hAnsi="Arial" w:hint="default"/>
        <w:color w:val="ACACAC"/>
        <w:w w:val="83"/>
        <w:sz w:val="19"/>
      </w:rPr>
    </w:lvl>
    <w:lvl w:ilvl="1" w:tplc="0D188F2E">
      <w:numFmt w:val="bullet"/>
      <w:lvlText w:val="•"/>
      <w:lvlJc w:val="left"/>
      <w:pPr>
        <w:ind w:left="322" w:hanging="156"/>
      </w:pPr>
      <w:rPr>
        <w:rFonts w:hint="default"/>
      </w:rPr>
    </w:lvl>
    <w:lvl w:ilvl="2" w:tplc="686C7536">
      <w:numFmt w:val="bullet"/>
      <w:lvlText w:val="•"/>
      <w:lvlJc w:val="left"/>
      <w:pPr>
        <w:ind w:left="485" w:hanging="156"/>
      </w:pPr>
      <w:rPr>
        <w:rFonts w:hint="default"/>
      </w:rPr>
    </w:lvl>
    <w:lvl w:ilvl="3" w:tplc="0A5A5D94">
      <w:numFmt w:val="bullet"/>
      <w:lvlText w:val="•"/>
      <w:lvlJc w:val="left"/>
      <w:pPr>
        <w:ind w:left="648" w:hanging="156"/>
      </w:pPr>
      <w:rPr>
        <w:rFonts w:hint="default"/>
      </w:rPr>
    </w:lvl>
    <w:lvl w:ilvl="4" w:tplc="549C3D4C">
      <w:numFmt w:val="bullet"/>
      <w:lvlText w:val="•"/>
      <w:lvlJc w:val="left"/>
      <w:pPr>
        <w:ind w:left="810" w:hanging="156"/>
      </w:pPr>
      <w:rPr>
        <w:rFonts w:hint="default"/>
      </w:rPr>
    </w:lvl>
    <w:lvl w:ilvl="5" w:tplc="150810BC">
      <w:numFmt w:val="bullet"/>
      <w:lvlText w:val="•"/>
      <w:lvlJc w:val="left"/>
      <w:pPr>
        <w:ind w:left="973" w:hanging="156"/>
      </w:pPr>
      <w:rPr>
        <w:rFonts w:hint="default"/>
      </w:rPr>
    </w:lvl>
    <w:lvl w:ilvl="6" w:tplc="6DC45078">
      <w:numFmt w:val="bullet"/>
      <w:lvlText w:val="•"/>
      <w:lvlJc w:val="left"/>
      <w:pPr>
        <w:ind w:left="1136" w:hanging="156"/>
      </w:pPr>
      <w:rPr>
        <w:rFonts w:hint="default"/>
      </w:rPr>
    </w:lvl>
    <w:lvl w:ilvl="7" w:tplc="85441CB4">
      <w:numFmt w:val="bullet"/>
      <w:lvlText w:val="•"/>
      <w:lvlJc w:val="left"/>
      <w:pPr>
        <w:ind w:left="1298" w:hanging="156"/>
      </w:pPr>
      <w:rPr>
        <w:rFonts w:hint="default"/>
      </w:rPr>
    </w:lvl>
    <w:lvl w:ilvl="8" w:tplc="9B848238">
      <w:numFmt w:val="bullet"/>
      <w:lvlText w:val="•"/>
      <w:lvlJc w:val="left"/>
      <w:pPr>
        <w:ind w:left="1461" w:hanging="156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14"/>
  </w:num>
  <w:num w:numId="5">
    <w:abstractNumId w:val="15"/>
  </w:num>
  <w:num w:numId="6">
    <w:abstractNumId w:val="16"/>
  </w:num>
  <w:num w:numId="7">
    <w:abstractNumId w:val="6"/>
  </w:num>
  <w:num w:numId="8">
    <w:abstractNumId w:val="7"/>
  </w:num>
  <w:num w:numId="9">
    <w:abstractNumId w:val="2"/>
  </w:num>
  <w:num w:numId="10">
    <w:abstractNumId w:val="12"/>
  </w:num>
  <w:num w:numId="11">
    <w:abstractNumId w:val="0"/>
  </w:num>
  <w:num w:numId="12">
    <w:abstractNumId w:val="10"/>
  </w:num>
  <w:num w:numId="13">
    <w:abstractNumId w:val="1"/>
  </w:num>
  <w:num w:numId="14">
    <w:abstractNumId w:val="9"/>
  </w:num>
  <w:num w:numId="15">
    <w:abstractNumId w:val="5"/>
  </w:num>
  <w:num w:numId="16">
    <w:abstractNumId w:val="13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5618"/>
    <w:rsid w:val="00227922"/>
    <w:rsid w:val="00243DA7"/>
    <w:rsid w:val="00323306"/>
    <w:rsid w:val="00372576"/>
    <w:rsid w:val="003E4481"/>
    <w:rsid w:val="00665618"/>
    <w:rsid w:val="006A15E1"/>
    <w:rsid w:val="00861FE1"/>
    <w:rsid w:val="009E405B"/>
    <w:rsid w:val="00A240E9"/>
    <w:rsid w:val="00A6369A"/>
    <w:rsid w:val="00AF0097"/>
    <w:rsid w:val="00BB523F"/>
    <w:rsid w:val="00D01501"/>
    <w:rsid w:val="00D1569C"/>
    <w:rsid w:val="00F45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69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65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6561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65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65618"/>
    <w:rPr>
      <w:rFonts w:cs="Times New Roman"/>
    </w:rPr>
  </w:style>
  <w:style w:type="table" w:customStyle="1" w:styleId="TableNormal1">
    <w:name w:val="Table Normal1"/>
    <w:uiPriority w:val="99"/>
    <w:semiHidden/>
    <w:rsid w:val="00665618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Normal"/>
    <w:uiPriority w:val="99"/>
    <w:rsid w:val="00665618"/>
    <w:pPr>
      <w:widowControl w:val="0"/>
      <w:autoSpaceDE w:val="0"/>
      <w:autoSpaceDN w:val="0"/>
      <w:spacing w:before="126" w:after="0" w:line="240" w:lineRule="auto"/>
      <w:ind w:left="172" w:hanging="716"/>
    </w:pPr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21">
    <w:name w:val="Оглавление 21"/>
    <w:basedOn w:val="Normal"/>
    <w:uiPriority w:val="99"/>
    <w:rsid w:val="00665618"/>
    <w:pPr>
      <w:widowControl w:val="0"/>
      <w:autoSpaceDE w:val="0"/>
      <w:autoSpaceDN w:val="0"/>
      <w:spacing w:after="0" w:line="319" w:lineRule="exact"/>
      <w:ind w:left="238"/>
    </w:pPr>
    <w:rPr>
      <w:rFonts w:ascii="Times New Roman" w:hAnsi="Times New Roman"/>
      <w:sz w:val="28"/>
      <w:szCs w:val="28"/>
      <w:lang w:eastAsia="en-US"/>
    </w:rPr>
  </w:style>
  <w:style w:type="paragraph" w:customStyle="1" w:styleId="31">
    <w:name w:val="Оглавление 31"/>
    <w:basedOn w:val="Normal"/>
    <w:uiPriority w:val="99"/>
    <w:rsid w:val="00665618"/>
    <w:pPr>
      <w:widowControl w:val="0"/>
      <w:autoSpaceDE w:val="0"/>
      <w:autoSpaceDN w:val="0"/>
      <w:spacing w:before="18" w:after="0" w:line="240" w:lineRule="auto"/>
      <w:ind w:left="362"/>
    </w:pPr>
    <w:rPr>
      <w:rFonts w:ascii="Times New Roman" w:hAnsi="Times New Roman"/>
      <w:sz w:val="28"/>
      <w:szCs w:val="28"/>
      <w:lang w:eastAsia="en-US"/>
    </w:rPr>
  </w:style>
  <w:style w:type="paragraph" w:customStyle="1" w:styleId="41">
    <w:name w:val="Оглавление 41"/>
    <w:basedOn w:val="Normal"/>
    <w:uiPriority w:val="99"/>
    <w:rsid w:val="00665618"/>
    <w:pPr>
      <w:widowControl w:val="0"/>
      <w:autoSpaceDE w:val="0"/>
      <w:autoSpaceDN w:val="0"/>
      <w:spacing w:before="120" w:after="0" w:line="240" w:lineRule="auto"/>
      <w:ind w:left="241" w:hanging="559"/>
    </w:pPr>
    <w:rPr>
      <w:rFonts w:ascii="Times New Roman" w:hAnsi="Times New Roman"/>
      <w:sz w:val="28"/>
      <w:szCs w:val="28"/>
      <w:lang w:eastAsia="en-US"/>
    </w:rPr>
  </w:style>
  <w:style w:type="paragraph" w:customStyle="1" w:styleId="51">
    <w:name w:val="Оглавление 51"/>
    <w:basedOn w:val="Normal"/>
    <w:uiPriority w:val="99"/>
    <w:rsid w:val="00665618"/>
    <w:pPr>
      <w:widowControl w:val="0"/>
      <w:autoSpaceDE w:val="0"/>
      <w:autoSpaceDN w:val="0"/>
      <w:spacing w:before="120" w:after="0" w:line="240" w:lineRule="auto"/>
      <w:ind w:left="1220" w:hanging="576"/>
    </w:pPr>
    <w:rPr>
      <w:rFonts w:ascii="Times New Roman" w:hAnsi="Times New Roman"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rsid w:val="00665618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9"/>
      <w:szCs w:val="29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65618"/>
    <w:rPr>
      <w:rFonts w:ascii="Times New Roman" w:hAnsi="Times New Roman" w:cs="Times New Roman"/>
      <w:sz w:val="29"/>
      <w:szCs w:val="29"/>
      <w:lang w:eastAsia="en-US"/>
    </w:rPr>
  </w:style>
  <w:style w:type="paragraph" w:customStyle="1" w:styleId="110">
    <w:name w:val="Заголовок 11"/>
    <w:basedOn w:val="Normal"/>
    <w:uiPriority w:val="99"/>
    <w:rsid w:val="00665618"/>
    <w:pPr>
      <w:widowControl w:val="0"/>
      <w:autoSpaceDE w:val="0"/>
      <w:autoSpaceDN w:val="0"/>
      <w:spacing w:after="0" w:line="240" w:lineRule="auto"/>
      <w:outlineLvl w:val="1"/>
    </w:pPr>
    <w:rPr>
      <w:rFonts w:ascii="Times New Roman" w:hAnsi="Times New Roman"/>
      <w:b/>
      <w:bCs/>
      <w:sz w:val="29"/>
      <w:szCs w:val="29"/>
      <w:lang w:eastAsia="en-US"/>
    </w:rPr>
  </w:style>
  <w:style w:type="paragraph" w:styleId="ListParagraph">
    <w:name w:val="List Paragraph"/>
    <w:basedOn w:val="Normal"/>
    <w:uiPriority w:val="99"/>
    <w:qFormat/>
    <w:rsid w:val="00665618"/>
    <w:pPr>
      <w:widowControl w:val="0"/>
      <w:autoSpaceDE w:val="0"/>
      <w:autoSpaceDN w:val="0"/>
      <w:spacing w:after="0" w:line="240" w:lineRule="auto"/>
      <w:ind w:left="1220" w:hanging="559"/>
    </w:pPr>
    <w:rPr>
      <w:rFonts w:ascii="Times New Roman" w:hAnsi="Times New Roman"/>
      <w:lang w:eastAsia="en-US"/>
    </w:rPr>
  </w:style>
  <w:style w:type="paragraph" w:customStyle="1" w:styleId="TableParagraph">
    <w:name w:val="Table Paragraph"/>
    <w:basedOn w:val="Normal"/>
    <w:uiPriority w:val="99"/>
    <w:rsid w:val="00665618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65618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5618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semiHidden/>
    <w:rsid w:val="00665618"/>
    <w:rPr>
      <w:rFonts w:cs="Times New Roman"/>
      <w:color w:val="0000FF"/>
      <w:u w:val="single"/>
    </w:rPr>
  </w:style>
  <w:style w:type="table" w:customStyle="1" w:styleId="1">
    <w:name w:val="Сетка таблицы1"/>
    <w:uiPriority w:val="99"/>
    <w:rsid w:val="00665618"/>
    <w:pPr>
      <w:widowControl w:val="0"/>
      <w:autoSpaceDE w:val="0"/>
      <w:autoSpaceDN w:val="0"/>
    </w:pPr>
    <w:rPr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Оглавление 32"/>
    <w:basedOn w:val="Normal"/>
    <w:next w:val="Normal"/>
    <w:autoRedefine/>
    <w:uiPriority w:val="99"/>
    <w:semiHidden/>
    <w:rsid w:val="00665618"/>
    <w:pPr>
      <w:spacing w:after="100"/>
      <w:ind w:left="440"/>
    </w:pPr>
  </w:style>
  <w:style w:type="table" w:styleId="TableGrid">
    <w:name w:val="Table Grid"/>
    <w:basedOn w:val="TableNormal"/>
    <w:uiPriority w:val="99"/>
    <w:rsid w:val="0066561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227922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3.png"/><Relationship Id="rId18" Type="http://schemas.openxmlformats.org/officeDocument/2006/relationships/header" Target="header6.xml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34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oleObject" Target="embeddings/oleObject1.bin"/><Relationship Id="rId25" Type="http://schemas.openxmlformats.org/officeDocument/2006/relationships/image" Target="media/image11.png"/><Relationship Id="rId33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header" Target="header7.xml"/><Relationship Id="rId32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image" Target="media/image10.png"/><Relationship Id="rId28" Type="http://schemas.openxmlformats.org/officeDocument/2006/relationships/image" Target="media/image14.png"/><Relationship Id="rId10" Type="http://schemas.openxmlformats.org/officeDocument/2006/relationships/header" Target="header3.xml"/><Relationship Id="rId19" Type="http://schemas.openxmlformats.org/officeDocument/2006/relationships/image" Target="media/image6.png"/><Relationship Id="rId31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image" Target="media/image13.png"/><Relationship Id="rId30" Type="http://schemas.openxmlformats.org/officeDocument/2006/relationships/image" Target="media/image15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32</Pages>
  <Words>7011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XTreme</cp:lastModifiedBy>
  <cp:revision>5</cp:revision>
  <dcterms:created xsi:type="dcterms:W3CDTF">2020-01-16T09:08:00Z</dcterms:created>
  <dcterms:modified xsi:type="dcterms:W3CDTF">2020-01-24T09:02:00Z</dcterms:modified>
</cp:coreProperties>
</file>