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DE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78DE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78DE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78DE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78DE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lang w:eastAsia="en-US"/>
        </w:rPr>
      </w:pPr>
      <w:r w:rsidRPr="00641C1D">
        <w:rPr>
          <w:rFonts w:ascii="Times New Roman" w:hAnsi="Times New Roman"/>
          <w:color w:val="000000"/>
          <w:spacing w:val="4"/>
          <w:sz w:val="28"/>
          <w:lang w:eastAsia="en-US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ГЛАВНОЕ УПРАВЛЕНИЕ МЧС РОССИИ ПО ТОМСКОЙ ОБЛАСТИ</w:t>
      </w: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ind w:left="10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color w:val="000000"/>
          <w:spacing w:val="3"/>
          <w:sz w:val="28"/>
          <w:lang w:eastAsia="en-US"/>
        </w:rPr>
        <w:t>ПРОГРАММА</w:t>
      </w:r>
    </w:p>
    <w:p w:rsidR="005978DE" w:rsidRPr="00641C1D" w:rsidRDefault="005978DE" w:rsidP="00641C1D">
      <w:pPr>
        <w:spacing w:after="0" w:line="240" w:lineRule="auto"/>
        <w:ind w:left="10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color w:val="000000"/>
          <w:spacing w:val="3"/>
          <w:sz w:val="28"/>
          <w:lang w:eastAsia="en-US"/>
        </w:rPr>
        <w:t>ПРОФИЛАКТИКИ НАРУШЕНИЙ ОБЯЗАТЕЛЬНЫХ ТРЕБОВАНИЙ В ОБЛАСТИ ЗАЩИТЫ НАСЕЛЕНИЯ И ТЕРРИТОРИЙ ОТ ЧРЕЗВЫЧАЙНЫХ</w:t>
      </w:r>
    </w:p>
    <w:p w:rsidR="005978DE" w:rsidRPr="00641C1D" w:rsidRDefault="005978DE" w:rsidP="00641C1D">
      <w:pPr>
        <w:spacing w:after="240" w:line="240" w:lineRule="auto"/>
        <w:ind w:left="100"/>
        <w:jc w:val="center"/>
        <w:rPr>
          <w:rFonts w:ascii="Times New Roman" w:hAnsi="Times New Roman"/>
          <w:color w:val="000000"/>
          <w:spacing w:val="3"/>
          <w:sz w:val="28"/>
          <w:lang w:eastAsia="en-US"/>
        </w:rPr>
      </w:pPr>
      <w:r w:rsidRPr="00641C1D">
        <w:rPr>
          <w:rFonts w:ascii="Times New Roman" w:hAnsi="Times New Roman"/>
          <w:color w:val="000000"/>
          <w:spacing w:val="3"/>
          <w:sz w:val="28"/>
          <w:lang w:eastAsia="en-US"/>
        </w:rPr>
        <w:t>СИТУАЦИЙ НА 2020 ГОД</w:t>
      </w:r>
    </w:p>
    <w:p w:rsidR="005978DE" w:rsidRPr="00641C1D" w:rsidRDefault="005978DE" w:rsidP="00641C1D">
      <w:pPr>
        <w:spacing w:after="240" w:line="240" w:lineRule="auto"/>
        <w:ind w:left="100"/>
        <w:jc w:val="center"/>
        <w:rPr>
          <w:rFonts w:ascii="Times New Roman" w:hAnsi="Times New Roman"/>
          <w:color w:val="000000"/>
          <w:spacing w:val="3"/>
          <w:sz w:val="28"/>
          <w:lang w:eastAsia="en-US"/>
        </w:rPr>
      </w:pPr>
    </w:p>
    <w:p w:rsidR="005978DE" w:rsidRPr="00641C1D" w:rsidRDefault="005978DE" w:rsidP="00641C1D">
      <w:pPr>
        <w:spacing w:after="240" w:line="240" w:lineRule="auto"/>
        <w:ind w:left="10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ind w:left="10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color w:val="000000"/>
          <w:spacing w:val="3"/>
          <w:sz w:val="28"/>
          <w:lang w:eastAsia="en-US"/>
        </w:rPr>
        <w:t>ФЕДЕРАЛЬНЫЙ ГОСУДАРСТВЕННЫЙ НАДЗОР В ОБЛАСТИ ЗАЩИТЫ НАСЕЛЕНИЯ И ТЕРРИТОРИЙ ОТ ЧРЕЗВЫЧАЙНЫХ СИТУАЦИЙ ПРИРОДНОГО И ТЕХНОГЕННОГО ХАРАКТЕРА</w:t>
      </w:r>
    </w:p>
    <w:p w:rsidR="005978DE" w:rsidRPr="00641C1D" w:rsidRDefault="005978DE" w:rsidP="00641C1D">
      <w:pPr>
        <w:widowControl w:val="0"/>
        <w:spacing w:after="0" w:line="293" w:lineRule="exact"/>
        <w:ind w:left="100"/>
        <w:jc w:val="center"/>
        <w:rPr>
          <w:rFonts w:ascii="Times New Roman" w:hAnsi="Times New Roman"/>
          <w:spacing w:val="4"/>
          <w:sz w:val="28"/>
          <w:szCs w:val="28"/>
          <w:lang w:eastAsia="en-US"/>
        </w:rPr>
      </w:pPr>
      <w:r w:rsidRPr="00641C1D">
        <w:rPr>
          <w:rFonts w:ascii="Times New Roman" w:hAnsi="Times New Roman"/>
          <w:color w:val="000000"/>
          <w:spacing w:val="4"/>
          <w:sz w:val="28"/>
          <w:lang w:eastAsia="en-US"/>
        </w:rPr>
        <w:t>(вид государственного надзора)</w:t>
      </w:r>
    </w:p>
    <w:p w:rsidR="005978DE" w:rsidRPr="00641C1D" w:rsidRDefault="005978DE" w:rsidP="00641C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tabs>
          <w:tab w:val="left" w:pos="379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sz w:val="28"/>
          <w:szCs w:val="28"/>
          <w:lang w:eastAsia="en-US"/>
        </w:rPr>
        <w:t>Томск-2019</w:t>
      </w:r>
      <w:bookmarkStart w:id="0" w:name="_GoBack"/>
      <w:bookmarkEnd w:id="0"/>
    </w:p>
    <w:p w:rsidR="005978DE" w:rsidRPr="00641C1D" w:rsidRDefault="005978DE" w:rsidP="00641C1D">
      <w:pPr>
        <w:keepNext/>
        <w:keepLines/>
        <w:spacing w:before="480" w:after="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1" w:name="bookmark0"/>
      <w:r w:rsidRPr="00641C1D">
        <w:rPr>
          <w:rFonts w:ascii="Times New Roman" w:hAnsi="Times New Roman"/>
          <w:b/>
          <w:bCs/>
          <w:sz w:val="28"/>
          <w:szCs w:val="28"/>
          <w:lang w:eastAsia="en-US"/>
        </w:rPr>
        <w:t>Оглавление</w:t>
      </w:r>
    </w:p>
    <w:p w:rsidR="005978DE" w:rsidRPr="00641C1D" w:rsidRDefault="005978DE" w:rsidP="00641C1D">
      <w:pPr>
        <w:widowControl w:val="0"/>
        <w:shd w:val="clear" w:color="auto" w:fill="FFFFFF"/>
        <w:tabs>
          <w:tab w:val="left" w:pos="440"/>
          <w:tab w:val="right" w:leader="dot" w:pos="10195"/>
        </w:tabs>
        <w:spacing w:after="0" w:line="240" w:lineRule="auto"/>
        <w:jc w:val="center"/>
        <w:rPr>
          <w:b/>
          <w:bCs/>
          <w:noProof/>
        </w:rPr>
      </w:pPr>
      <w:r w:rsidRPr="00641C1D">
        <w:rPr>
          <w:rFonts w:ascii="Times New Roman" w:hAnsi="Times New Roman"/>
          <w:b/>
          <w:bCs/>
          <w:spacing w:val="6"/>
          <w:sz w:val="24"/>
          <w:lang w:eastAsia="en-US"/>
        </w:rPr>
        <w:fldChar w:fldCharType="begin"/>
      </w:r>
      <w:r w:rsidRPr="00641C1D">
        <w:rPr>
          <w:rFonts w:ascii="Times New Roman" w:hAnsi="Times New Roman"/>
          <w:b/>
          <w:bCs/>
          <w:spacing w:val="6"/>
          <w:sz w:val="24"/>
          <w:lang w:eastAsia="en-US"/>
        </w:rPr>
        <w:instrText xml:space="preserve"> TOC \o "1-3" \h \z \u </w:instrText>
      </w:r>
      <w:r w:rsidRPr="00641C1D">
        <w:rPr>
          <w:rFonts w:ascii="Times New Roman" w:hAnsi="Times New Roman"/>
          <w:b/>
          <w:bCs/>
          <w:spacing w:val="6"/>
          <w:sz w:val="24"/>
          <w:lang w:eastAsia="en-US"/>
        </w:rPr>
        <w:fldChar w:fldCharType="separate"/>
      </w:r>
      <w:hyperlink w:anchor="_Toc29817038" w:history="1"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I.</w:t>
        </w:r>
        <w:r w:rsidRPr="00641C1D">
          <w:rPr>
            <w:b/>
            <w:bCs/>
            <w:noProof/>
          </w:rPr>
          <w:tab/>
        </w:r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ОСНОВНЫЕ ПОЛОЖЕНИЯ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ab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instrText xml:space="preserve"> PAGEREF _Toc29817038 \h </w:instrTex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>3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widowControl w:val="0"/>
        <w:shd w:val="clear" w:color="auto" w:fill="FFFFFF"/>
        <w:tabs>
          <w:tab w:val="left" w:pos="440"/>
          <w:tab w:val="right" w:leader="dot" w:pos="10195"/>
        </w:tabs>
        <w:spacing w:after="0" w:line="240" w:lineRule="auto"/>
        <w:jc w:val="center"/>
        <w:rPr>
          <w:b/>
          <w:bCs/>
          <w:noProof/>
        </w:rPr>
      </w:pPr>
      <w:hyperlink w:anchor="_Toc29817039" w:history="1"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II.</w:t>
        </w:r>
        <w:r w:rsidRPr="00641C1D">
          <w:rPr>
            <w:b/>
            <w:bCs/>
            <w:noProof/>
          </w:rPr>
          <w:tab/>
        </w:r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АНАЛИТИЧЕСКАЯ ЧАСТЬ ПРОГРАММЫ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ab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instrText xml:space="preserve"> PAGEREF _Toc29817039 \h </w:instrTex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>4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widowControl w:val="0"/>
        <w:shd w:val="clear" w:color="auto" w:fill="FFFFFF"/>
        <w:tabs>
          <w:tab w:val="left" w:pos="660"/>
          <w:tab w:val="right" w:leader="dot" w:pos="10195"/>
        </w:tabs>
        <w:spacing w:after="0" w:line="470" w:lineRule="exact"/>
        <w:jc w:val="both"/>
        <w:rPr>
          <w:noProof/>
        </w:rPr>
      </w:pPr>
      <w:hyperlink w:anchor="_Toc29817042" w:history="1">
        <w:r w:rsidRPr="00641C1D">
          <w:rPr>
            <w:rFonts w:ascii="Times New Roman" w:hAnsi="Times New Roman"/>
            <w:noProof/>
            <w:color w:val="0066CC"/>
            <w:spacing w:val="4"/>
            <w:u w:val="single"/>
            <w:lang w:eastAsia="en-US"/>
          </w:rPr>
          <w:t>2.1</w:t>
        </w:r>
        <w:r w:rsidRPr="00641C1D">
          <w:rPr>
            <w:noProof/>
          </w:rPr>
          <w:tab/>
        </w:r>
        <w:r w:rsidRPr="00641C1D">
          <w:rPr>
            <w:rFonts w:ascii="Times New Roman" w:hAnsi="Times New Roman"/>
            <w:noProof/>
            <w:color w:val="0066CC"/>
            <w:spacing w:val="4"/>
            <w:u w:val="single"/>
            <w:lang w:eastAsia="en-US"/>
          </w:rPr>
          <w:t>Вид осуществляемого государственного надзора</w:t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instrText xml:space="preserve"> PAGEREF _Toc29817042 \h </w:instrText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t>4</w:t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fldChar w:fldCharType="end"/>
        </w:r>
      </w:hyperlink>
    </w:p>
    <w:p w:rsidR="005978DE" w:rsidRPr="00641C1D" w:rsidRDefault="005978DE" w:rsidP="00641C1D">
      <w:pPr>
        <w:widowControl w:val="0"/>
        <w:shd w:val="clear" w:color="auto" w:fill="FFFFFF"/>
        <w:tabs>
          <w:tab w:val="left" w:pos="660"/>
          <w:tab w:val="right" w:leader="dot" w:pos="10195"/>
        </w:tabs>
        <w:spacing w:after="0" w:line="470" w:lineRule="exact"/>
        <w:jc w:val="both"/>
        <w:rPr>
          <w:noProof/>
        </w:rPr>
      </w:pPr>
      <w:hyperlink w:anchor="_Toc29817043" w:history="1">
        <w:r w:rsidRPr="00641C1D">
          <w:rPr>
            <w:rFonts w:ascii="Times New Roman" w:hAnsi="Times New Roman"/>
            <w:noProof/>
            <w:color w:val="0066CC"/>
            <w:spacing w:val="4"/>
            <w:u w:val="single"/>
            <w:lang w:eastAsia="en-US"/>
          </w:rPr>
          <w:t>2.2</w:t>
        </w:r>
        <w:r w:rsidRPr="00641C1D">
          <w:rPr>
            <w:noProof/>
          </w:rPr>
          <w:tab/>
        </w:r>
        <w:r w:rsidRPr="00641C1D">
          <w:rPr>
            <w:rFonts w:ascii="Times New Roman" w:hAnsi="Times New Roman"/>
            <w:noProof/>
            <w:color w:val="0066CC"/>
            <w:spacing w:val="4"/>
            <w:u w:val="single"/>
            <w:lang w:eastAsia="en-US"/>
          </w:rPr>
          <w:t>Обзор текущего состояния подконтрольной среды</w:t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instrText xml:space="preserve"> PAGEREF _Toc29817043 \h </w:instrText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t>4</w:t>
        </w:r>
        <w:r w:rsidRPr="00641C1D">
          <w:rPr>
            <w:rFonts w:ascii="Times New Roman" w:hAnsi="Times New Roman"/>
            <w:noProof/>
            <w:webHidden/>
            <w:spacing w:val="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44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2.2.1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Подконтрольные объекты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_Toc29817044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4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45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2.2.2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Обязательные требования, оценка соблюдения которых является предметом государственного контроля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_Toc29817045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4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46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2.2.3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Количество подконтрольных объектов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_Toc29817046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5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47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2.2.4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Данные о проведенных мероприятиях по контролю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_Toc29817047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6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48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2.2.5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Данные об административно-правовой деятельности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_Toc29817048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8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49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2.2.6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Мероприятия по профилактике нарушений обязательных требований и их результаты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_Toc29817049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9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tabs>
          <w:tab w:val="left" w:pos="1320"/>
          <w:tab w:val="right" w:leader="dot" w:pos="10195"/>
        </w:tabs>
        <w:spacing w:after="100" w:line="240" w:lineRule="auto"/>
        <w:ind w:left="480"/>
        <w:jc w:val="both"/>
        <w:rPr>
          <w:rFonts w:ascii="Times New Roman" w:hAnsi="Times New Roman"/>
          <w:noProof/>
          <w:sz w:val="24"/>
          <w:lang w:eastAsia="en-US"/>
        </w:rPr>
      </w:pPr>
      <w:hyperlink w:anchor="_Toc29817050" w:history="1"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2.2.7</w:t>
        </w:r>
        <w:r w:rsidRPr="00641C1D">
          <w:rPr>
            <w:rFonts w:ascii="Times New Roman" w:hAnsi="Times New Roman"/>
            <w:noProof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color w:val="0066CC"/>
            <w:sz w:val="24"/>
            <w:u w:val="single"/>
            <w:lang w:eastAsia="en-US"/>
          </w:rPr>
          <w:t>Цели и задачи Программы, направленные на минимизацию рисков вреда охраняемым законом ценностей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ab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instrText xml:space="preserve"> PAGEREF _Toc29817050 \h </w:instrTex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t>11</w:t>
        </w:r>
        <w:r w:rsidRPr="00641C1D">
          <w:rPr>
            <w:rFonts w:ascii="Times New Roman" w:hAnsi="Times New Roman"/>
            <w:noProof/>
            <w:webHidden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widowControl w:val="0"/>
        <w:shd w:val="clear" w:color="auto" w:fill="FFFFFF"/>
        <w:tabs>
          <w:tab w:val="left" w:pos="440"/>
          <w:tab w:val="right" w:leader="dot" w:pos="10195"/>
        </w:tabs>
        <w:spacing w:after="0" w:line="240" w:lineRule="auto"/>
        <w:jc w:val="both"/>
        <w:rPr>
          <w:b/>
          <w:bCs/>
          <w:noProof/>
        </w:rPr>
      </w:pPr>
      <w:hyperlink w:anchor="_Toc29817051" w:history="1"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III.</w:t>
        </w:r>
        <w:r w:rsidRPr="00641C1D">
          <w:rPr>
            <w:b/>
            <w:bCs/>
            <w:noProof/>
          </w:rPr>
          <w:tab/>
        </w:r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ПЛАНИРОВАНИЕ МЕРОПРИЯТИЙ ПО ПРОФИЛАКТИКЕ НАРУШЕНИЙ ОБЯЗАТЕЛЬНЫХ ТРЕБОВАНИЙ НА 2020-2022 ГОДЫ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ab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instrText xml:space="preserve"> PAGEREF _Toc29817051 \h </w:instrTex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>12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widowControl w:val="0"/>
        <w:shd w:val="clear" w:color="auto" w:fill="FFFFFF"/>
        <w:tabs>
          <w:tab w:val="left" w:pos="440"/>
          <w:tab w:val="right" w:leader="dot" w:pos="10195"/>
        </w:tabs>
        <w:spacing w:after="0" w:line="240" w:lineRule="auto"/>
        <w:jc w:val="center"/>
        <w:rPr>
          <w:b/>
          <w:bCs/>
          <w:noProof/>
        </w:rPr>
      </w:pPr>
      <w:hyperlink w:anchor="_Toc29817052" w:history="1"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IV.</w:t>
        </w:r>
        <w:r w:rsidRPr="00641C1D">
          <w:rPr>
            <w:b/>
            <w:bCs/>
            <w:noProof/>
          </w:rPr>
          <w:tab/>
        </w:r>
        <w:r w:rsidRPr="00641C1D">
          <w:rPr>
            <w:rFonts w:ascii="Times New Roman" w:hAnsi="Times New Roman"/>
            <w:b/>
            <w:bCs/>
            <w:noProof/>
            <w:color w:val="0066CC"/>
            <w:spacing w:val="6"/>
            <w:sz w:val="24"/>
            <w:u w:val="single"/>
            <w:lang w:eastAsia="en-US"/>
          </w:rPr>
          <w:t>ОТЧЁТНЫЕ ПОКАЗАТЕЛИ ОЦЕНКИ ПРОГРАММЫ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ab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begin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instrText xml:space="preserve"> PAGEREF _Toc29817052 \h </w:instrTex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separate"/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t>12</w:t>
        </w:r>
        <w:r w:rsidRPr="00641C1D">
          <w:rPr>
            <w:rFonts w:ascii="Times New Roman" w:hAnsi="Times New Roman"/>
            <w:b/>
            <w:bCs/>
            <w:noProof/>
            <w:webHidden/>
            <w:spacing w:val="6"/>
            <w:sz w:val="24"/>
            <w:lang w:eastAsia="en-US"/>
          </w:rPr>
          <w:fldChar w:fldCharType="end"/>
        </w:r>
      </w:hyperlink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lang w:eastAsia="en-US"/>
        </w:rPr>
      </w:pPr>
      <w:r w:rsidRPr="00641C1D">
        <w:rPr>
          <w:rFonts w:ascii="Times New Roman" w:hAnsi="Times New Roman"/>
          <w:b/>
          <w:bCs/>
          <w:spacing w:val="6"/>
          <w:sz w:val="24"/>
          <w:lang w:eastAsia="en-US"/>
        </w:rPr>
        <w:fldChar w:fldCharType="end"/>
      </w: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z w:val="28"/>
          <w:szCs w:val="24"/>
          <w:lang w:eastAsia="en-US"/>
        </w:rPr>
        <w:br w:type="page"/>
      </w:r>
    </w:p>
    <w:p w:rsidR="005978DE" w:rsidRPr="00641C1D" w:rsidRDefault="005978DE" w:rsidP="00641C1D">
      <w:pPr>
        <w:keepNext/>
        <w:keepLines/>
        <w:numPr>
          <w:ilvl w:val="0"/>
          <w:numId w:val="1"/>
        </w:numPr>
        <w:spacing w:before="480"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2" w:name="_Toc29817038"/>
      <w:r w:rsidRPr="00641C1D">
        <w:rPr>
          <w:rFonts w:ascii="Times New Roman" w:hAnsi="Times New Roman"/>
          <w:b/>
          <w:sz w:val="28"/>
          <w:szCs w:val="24"/>
          <w:lang w:eastAsia="en-US"/>
        </w:rPr>
        <w:t>ОСНОВНЫЕ ПОЛОЖЕНИЯ</w:t>
      </w:r>
      <w:bookmarkEnd w:id="2"/>
      <w:bookmarkEnd w:id="1"/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lang w:eastAsia="en-US"/>
        </w:rPr>
      </w:pP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3" w:name="bookmark1"/>
      <w:r w:rsidRPr="00641C1D">
        <w:rPr>
          <w:rFonts w:ascii="Times New Roman" w:hAnsi="Times New Roman"/>
          <w:color w:val="000000"/>
          <w:sz w:val="28"/>
          <w:lang w:eastAsia="en-US"/>
        </w:rPr>
        <w:t>Программа профилактики нарушений обязательных требований в области защиты населения и территорий от чрезвычайных ситуаций природного и техногенного характера при осуществлении федерального государственного надзора в области защиты населения и территорий от чрезвычайных ситуаций природного и техногенного характера на 2020 год (далее - Программа) подготовлена в соответствии с положениями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постановления Правительства Российской Федерации от 26.12.2018 №1680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 (далее - постановление Правительства Российской Федерации от 26.12.2018 № 1680).</w:t>
      </w:r>
      <w:bookmarkEnd w:id="3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Сроки и этапы реализации Программы: краткосрочный период - 2020 год, плановый период - 2021, 2022гг.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Источники финансирования мероприятий Программы - бюджет Российской Федерации.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Мероприятия по профилактике нарушений обязательных требований организуются и осуществляются в отношении юридических лиц и индивидуальных предпринимателей.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Органом, уполномоченным на осуществление мероприятий по профилактике нарушений обязательных требований в области защиты населения и территорий от чрезвычайных ситуаций природного и техногенного характера, является Главное управление МЧС России по Томской области в лице его руководителя и руководителей структурных подразделений, в сферу ведения, которых входят вопросы организации и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характера, и их территориальные отделы.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Должностными лицами, осуществляющими государственный надзор в области защиты населения и территорий от чрезвычайных ситуаций природного и техногенного характера и уполномоченными на выдачу при получении сведений о готовящихся нарушениях или признаках нарушений обязательных требований предостережений о недопустимости нарушения обязательных требований на территории Томской области, являются руководитель Главного управления МЧС России по субъекту Российской Федерации и руководители структурных подразделений, в сферу ведения, которых входят вопросы организации и осуществления государственного надзора в защиты населения и территорий от чрезвычайных ситуаций природного и техногенного характера, и их территориальные отделы.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center"/>
        <w:rPr>
          <w:rFonts w:ascii="Times New Roman" w:hAnsi="Times New Roman"/>
          <w:color w:val="000000"/>
          <w:sz w:val="28"/>
          <w:szCs w:val="24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br w:type="page"/>
      </w:r>
      <w:bookmarkStart w:id="4" w:name="bookmark2"/>
      <w:bookmarkStart w:id="5" w:name="_Toc29817039"/>
      <w:r w:rsidRPr="00641C1D">
        <w:rPr>
          <w:rFonts w:ascii="Times New Roman" w:hAnsi="Times New Roman"/>
          <w:b/>
          <w:bCs/>
          <w:color w:val="000000"/>
          <w:sz w:val="28"/>
          <w:szCs w:val="24"/>
          <w:lang w:eastAsia="en-US"/>
        </w:rPr>
        <w:t>АНАЛИТИЧЕСКАЯ ЧАСТЬ ПРОГРАММЫ</w:t>
      </w:r>
      <w:bookmarkStart w:id="6" w:name="_Toc29817040"/>
      <w:bookmarkStart w:id="7" w:name="_Toc29817041"/>
      <w:bookmarkStart w:id="8" w:name="bookmark3"/>
      <w:bookmarkEnd w:id="4"/>
      <w:bookmarkEnd w:id="5"/>
      <w:bookmarkEnd w:id="6"/>
      <w:bookmarkEnd w:id="7"/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9" w:name="_Toc29817042"/>
      <w:r w:rsidRPr="00641C1D">
        <w:rPr>
          <w:rFonts w:ascii="Times New Roman" w:hAnsi="Times New Roman"/>
          <w:spacing w:val="6"/>
          <w:sz w:val="28"/>
          <w:lang w:eastAsia="en-US"/>
        </w:rPr>
        <w:t>2.1. Вид осуществляемого государственного надзора</w:t>
      </w:r>
      <w:bookmarkEnd w:id="8"/>
      <w:bookmarkEnd w:id="9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bookmarkStart w:id="10" w:name="bookmark4"/>
      <w:bookmarkStart w:id="11" w:name="bookmark5"/>
      <w:r w:rsidRPr="00641C1D">
        <w:rPr>
          <w:rFonts w:ascii="Times New Roman" w:hAnsi="Times New Roman"/>
          <w:color w:val="000000"/>
          <w:sz w:val="28"/>
          <w:lang w:eastAsia="en-US"/>
        </w:rPr>
        <w:t>Федеральный государственный надзор в области защиты населения и территорий от чрезвычайных ситуаций природного и техногенного характера (статья 27 Федерального закона от 21.12.1994 №68-ФЗ «О защите населения и территорий от чрезвычайных ситуаций природного и техногенного характера»).</w:t>
      </w:r>
      <w:bookmarkEnd w:id="10"/>
      <w:bookmarkEnd w:id="11"/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12" w:name="bookmark6"/>
      <w:bookmarkStart w:id="13" w:name="_Toc29817043"/>
      <w:r w:rsidRPr="00641C1D">
        <w:rPr>
          <w:rFonts w:ascii="Times New Roman" w:hAnsi="Times New Roman"/>
          <w:spacing w:val="6"/>
          <w:sz w:val="28"/>
          <w:lang w:eastAsia="en-US"/>
        </w:rPr>
        <w:t>2.2. Обзор текущего состояния подконтрольной среды</w:t>
      </w:r>
      <w:bookmarkEnd w:id="12"/>
      <w:bookmarkEnd w:id="13"/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hAnsi="Times New Roman"/>
          <w:b/>
          <w:spacing w:val="6"/>
          <w:sz w:val="28"/>
          <w:lang w:eastAsia="en-US"/>
        </w:rPr>
      </w:pPr>
      <w:bookmarkStart w:id="14" w:name="bookmark7"/>
      <w:bookmarkStart w:id="15" w:name="_Toc29817044"/>
      <w:r w:rsidRPr="00641C1D">
        <w:rPr>
          <w:rFonts w:ascii="Times New Roman" w:hAnsi="Times New Roman"/>
          <w:spacing w:val="6"/>
          <w:sz w:val="28"/>
          <w:lang w:eastAsia="en-US"/>
        </w:rPr>
        <w:t>2.2.1. Подконтрольные объекты</w:t>
      </w:r>
      <w:bookmarkEnd w:id="14"/>
      <w:bookmarkEnd w:id="15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Предметом федерального государственного надзора является проверка выполнения федеральными органами исполнительной власти, создающими функциональные подсистемы единой государственной системы предупреждения и ликвидации чрезвычайных ситуаций, их территориальными органами, органами исполнительной власти субъектов Российской Федерации, юридическими лицами, индивидуальными предпринимателями, а также должностными лицами (далее - объекты надзора) требований в области защиты населения и территорий от чрезвычайных ситуаций природного и техногенного характера, установленных федеральными законами и иными нормативными правовыми актами Российской Федерации.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Федеральный государственный надзор осуществляется, в том числе с применением риск-ориентированного подхода.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К категории высоко высокого риска относится: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деятельность юридических лиц и индивидуальных предпринимателей, эксплуатирующих потенциально опасные объекты;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деятельность юридических лиц и индивидуальных предпринимателей, эксплуатирующих критически важные объекты;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деятельность уполномоченных организаций, создающих в установленном порядке функциональные подсистемы единой государственной системы предупреждения и ликвидации чрезвычайных ситуаций.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К категории значительного риска относится: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деятельность юридических лиц и индивидуальных предпринимателей, если эти юридические лица (их структурные подразделения) и индивидуальные предприниматели или находящиеся в их ведении организации и структурные подразделения этих организаций включены (входят) в установленном порядке в состав сил функциональных подсистем единой государственной системы предупреждения и ликвидации чрезвычайных ситуаций.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К категории низкого риска относится деятельность иных юридических лиц и индивидуальных предпринимателей (плановые проверки в соответствии с законодательством в отношении юридических лиц и индивидуальных предпринимателей, отнесенных к данной категории, не проводятся).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hAnsi="Times New Roman"/>
          <w:b/>
          <w:spacing w:val="6"/>
          <w:sz w:val="28"/>
          <w:lang w:eastAsia="en-US"/>
        </w:rPr>
      </w:pPr>
      <w:bookmarkStart w:id="16" w:name="bookmark8"/>
      <w:bookmarkStart w:id="17" w:name="bookmark9"/>
      <w:bookmarkStart w:id="18" w:name="_Toc29817045"/>
      <w:r w:rsidRPr="00641C1D">
        <w:rPr>
          <w:rFonts w:ascii="Times New Roman" w:hAnsi="Times New Roman"/>
          <w:b/>
          <w:spacing w:val="6"/>
          <w:sz w:val="28"/>
          <w:lang w:eastAsia="en-US"/>
        </w:rPr>
        <w:t>2.2.2. Обязательные требования, оценка соблюдения которых является</w:t>
      </w:r>
      <w:bookmarkEnd w:id="16"/>
      <w:r w:rsidRPr="00641C1D">
        <w:rPr>
          <w:rFonts w:ascii="Times New Roman" w:hAnsi="Times New Roman"/>
          <w:b/>
          <w:spacing w:val="6"/>
          <w:sz w:val="28"/>
          <w:lang w:eastAsia="en-US"/>
        </w:rPr>
        <w:t xml:space="preserve"> предметом государственного контроля</w:t>
      </w:r>
      <w:bookmarkEnd w:id="17"/>
      <w:bookmarkEnd w:id="18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 xml:space="preserve">На официальном Интернет-портале Главного управления МЧС России Томской области размещен перечень нормативных правовых актов, содержащих обязательные требования, оценка соблюдения которых является предметом федерального государственного надзора в области защиты населения и территорий от чрезвычайных ситуаций природного и техногенного характера, а также текстов, соответствующих нормативных правовых актов, в разделе Документы, ссылка: </w:t>
      </w:r>
      <w:hyperlink r:id="rId7" w:history="1">
        <w:r w:rsidRPr="00641C1D">
          <w:rPr>
            <w:rFonts w:ascii="Times New Roman" w:hAnsi="Times New Roman"/>
            <w:color w:val="000000"/>
            <w:sz w:val="28"/>
            <w:lang w:eastAsia="en-US"/>
          </w:rPr>
          <w:t>https://www.70mchs.gov.ru/dokumentv</w:t>
        </w:r>
      </w:hyperlink>
      <w:r w:rsidRPr="00641C1D">
        <w:rPr>
          <w:rFonts w:ascii="Times New Roman" w:hAnsi="Times New Roman"/>
          <w:color w:val="000000"/>
          <w:sz w:val="28"/>
          <w:lang w:eastAsia="en-US"/>
        </w:rPr>
        <w:t>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Перечень нормативных правовых актов поддерживается в актуальном состоянии в формате, обеспечивающем поиск по указанному перечню и его копирование, вместе с текстами (ссылками на тексты) нормативных правовых актов.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spacing w:val="4"/>
          <w:sz w:val="28"/>
          <w:szCs w:val="28"/>
          <w:lang w:eastAsia="en-US"/>
        </w:rPr>
      </w:pPr>
      <w:bookmarkStart w:id="19" w:name="bookmark10"/>
      <w:r w:rsidRPr="00641C1D">
        <w:rPr>
          <w:rFonts w:ascii="Times New Roman" w:hAnsi="Times New Roman"/>
          <w:color w:val="000000"/>
          <w:sz w:val="28"/>
          <w:lang w:eastAsia="en-US"/>
        </w:rPr>
        <w:t>Обращения граждан, организаций по вопросам полноты и актуальности перечней нормативных правовых актов в адрес Главного управления МЧС</w:t>
      </w:r>
      <w:r w:rsidRPr="00641C1D">
        <w:rPr>
          <w:rFonts w:ascii="Times New Roman" w:hAnsi="Times New Roman"/>
          <w:color w:val="000000"/>
          <w:spacing w:val="4"/>
          <w:sz w:val="28"/>
          <w:lang w:eastAsia="en-US"/>
        </w:rPr>
        <w:t xml:space="preserve"> России по Томской области не поступало.</w:t>
      </w:r>
      <w:bookmarkEnd w:id="19"/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hAnsi="Times New Roman"/>
          <w:b/>
          <w:spacing w:val="6"/>
          <w:sz w:val="28"/>
          <w:lang w:eastAsia="en-US"/>
        </w:rPr>
      </w:pPr>
      <w:bookmarkStart w:id="20" w:name="bookmark11"/>
      <w:bookmarkStart w:id="21" w:name="_Toc29817046"/>
      <w:r w:rsidRPr="00641C1D">
        <w:rPr>
          <w:rFonts w:ascii="Times New Roman" w:hAnsi="Times New Roman"/>
          <w:b/>
          <w:spacing w:val="6"/>
          <w:sz w:val="28"/>
          <w:lang w:eastAsia="en-US"/>
        </w:rPr>
        <w:t>2.2.3. Количество подконтрольных объектов</w:t>
      </w:r>
      <w:bookmarkEnd w:id="20"/>
      <w:bookmarkEnd w:id="21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Надзорные органы Главного управления МЧС России по Томской области ведут перечни юридических лиц и индивидуальных предпринимателей, в отношении которых проводятся плановые проверки в области защиты населения и территорий от чрезвычайных ситуаций природного и техногенного характера.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Включение юридических лиц и индивидуальных предпринимателей, деятельность которых отнесена к категории риска, в перечень юридических лиц и индивидуальных предпринимателей осуществляется на основании решений должностных лиц надзорных органов об отнесении деятельности юридических лиц и индивидуальных предпринимателей к соответствующим категориям риска.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Отнесение деятельности юридических лиц и индивидуальных предпринимателей (за исключением деятельности уполномоченных организаций, создающих в установленном порядке функциональные подсистемы единой государственной системы предупреждения и ликвидации чрезвычайных ситуаций) к категориям риска осуществляется: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на основании решения руководителя (заместителя руководителя) территориального органа - при отнесении к категории высокого риска;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на основании решения руководителя (заместителя руководителя) территориального отдела структурного подразделения территориального органа, в сферу ведения которого входят вопросы организации и осуществления государственной функции, по месту нахождения юридических лиц и индивидуальных предпринимателей - при отнесении к иным категориям риска.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Сведения о распределении объектов, отнесенных к определенной категории риска, представлены в таблице 1.</w:t>
      </w:r>
    </w:p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  <w:lang w:eastAsia="en-US"/>
        </w:rPr>
      </w:pPr>
      <w:r w:rsidRPr="00641C1D">
        <w:rPr>
          <w:rFonts w:ascii="Times New Roman" w:hAnsi="Times New Roman"/>
          <w:color w:val="000000"/>
          <w:spacing w:val="4"/>
          <w:sz w:val="24"/>
          <w:szCs w:val="24"/>
          <w:lang w:eastAsia="en-US"/>
        </w:rPr>
        <w:br w:type="page"/>
      </w:r>
    </w:p>
    <w:p w:rsidR="005978DE" w:rsidRPr="00641C1D" w:rsidRDefault="005978DE" w:rsidP="00641C1D">
      <w:pPr>
        <w:spacing w:after="0" w:line="240" w:lineRule="exact"/>
        <w:ind w:right="40"/>
        <w:jc w:val="right"/>
        <w:rPr>
          <w:rFonts w:ascii="Times New Roman" w:hAnsi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Таблица 1</w:t>
      </w:r>
    </w:p>
    <w:p w:rsidR="005978DE" w:rsidRPr="00641C1D" w:rsidRDefault="005978DE" w:rsidP="00641C1D">
      <w:pPr>
        <w:spacing w:after="0" w:line="240" w:lineRule="exact"/>
        <w:ind w:right="40"/>
        <w:jc w:val="right"/>
        <w:rPr>
          <w:rFonts w:ascii="Times New Roman" w:hAnsi="Times New Roman"/>
          <w:b/>
          <w:color w:val="000000"/>
          <w:spacing w:val="6"/>
          <w:sz w:val="28"/>
          <w:lang w:eastAsia="en-US"/>
        </w:rPr>
      </w:pPr>
    </w:p>
    <w:p w:rsidR="005978DE" w:rsidRPr="00641C1D" w:rsidRDefault="005978DE" w:rsidP="00641C1D">
      <w:pPr>
        <w:spacing w:after="0" w:line="322" w:lineRule="exact"/>
        <w:ind w:right="100"/>
        <w:jc w:val="center"/>
        <w:rPr>
          <w:rFonts w:ascii="Times New Roman" w:hAnsi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Сведения о распределении объектов, отнесенных к определенной категории риска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20"/>
        <w:gridCol w:w="7949"/>
        <w:gridCol w:w="1234"/>
      </w:tblGrid>
      <w:tr w:rsidR="005978DE" w:rsidRPr="004E4F07" w:rsidTr="0069500D">
        <w:trPr>
          <w:trHeight w:hRule="exact" w:val="8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№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Кол-во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объектов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, (ед.)</w:t>
            </w:r>
          </w:p>
        </w:tc>
      </w:tr>
      <w:tr w:rsidR="005978DE" w:rsidRPr="004E4F07" w:rsidTr="0069500D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right="280"/>
              <w:jc w:val="right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I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Категория высокого риска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39</w:t>
            </w:r>
          </w:p>
        </w:tc>
      </w:tr>
      <w:tr w:rsidR="005978DE" w:rsidRPr="004E4F07" w:rsidTr="0069500D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right="280"/>
              <w:jc w:val="right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юридических лиц и индивидуальных предпринимателей, эксплуатирующих потенциально опасные объекты.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19</w:t>
            </w:r>
          </w:p>
        </w:tc>
      </w:tr>
      <w:tr w:rsidR="005978DE" w:rsidRPr="004E4F07" w:rsidTr="0069500D">
        <w:trPr>
          <w:trHeight w:hRule="exact" w:val="56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юридических лиц и индивидуальных предпринимателей, эксплуатирующих критически важные объекты.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20</w:t>
            </w:r>
          </w:p>
        </w:tc>
      </w:tr>
      <w:tr w:rsidR="005978DE" w:rsidRPr="004E4F07" w:rsidTr="0069500D">
        <w:trPr>
          <w:trHeight w:hRule="exact" w:val="8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уполномоченных организаций, создающих в установленном порядке функциональные подсистемы единой государственной системы предупреждения и ликвидации чрезвычайных ситуаций.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28</w:t>
            </w:r>
          </w:p>
        </w:tc>
      </w:tr>
      <w:tr w:rsidR="005978DE" w:rsidRPr="004E4F07" w:rsidTr="0069500D">
        <w:trPr>
          <w:trHeight w:hRule="exact" w:val="43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II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Категория значительного риска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28</w:t>
            </w:r>
          </w:p>
        </w:tc>
      </w:tr>
      <w:tr w:rsidR="005978DE" w:rsidRPr="004E4F07" w:rsidTr="0069500D">
        <w:trPr>
          <w:trHeight w:hRule="exact" w:val="193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юридических лиц и индивидуальных предпринимателей, если эти юридические лица (их структурные подразделения) и индивидуальные предприниматели или находящиеся в их ведении организации и структурные подразделения этих организаций включены (входят) в установленном порядке в состав сил функциональных подсистем единой государственной системы предупреждения и ликвидации чрезвычайных ситуаций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28</w:t>
            </w:r>
          </w:p>
        </w:tc>
      </w:tr>
      <w:tr w:rsidR="005978DE" w:rsidRPr="004E4F07" w:rsidTr="0069500D">
        <w:trPr>
          <w:trHeight w:hRule="exact" w:val="55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III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Объекты, деятельность которых не отнесена к той или иной категории риска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0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Орган исполнительной власти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30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4E4F07" w:rsidRDefault="005978DE" w:rsidP="00641C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Всего объектов надзора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67</w:t>
            </w:r>
          </w:p>
        </w:tc>
      </w:tr>
    </w:tbl>
    <w:p w:rsidR="005978DE" w:rsidRPr="00641C1D" w:rsidRDefault="005978DE" w:rsidP="00641C1D">
      <w:pPr>
        <w:spacing w:after="0" w:line="322" w:lineRule="exact"/>
        <w:ind w:right="100"/>
        <w:jc w:val="center"/>
        <w:rPr>
          <w:rFonts w:ascii="Times New Roman" w:hAnsi="Times New Roman"/>
          <w:sz w:val="24"/>
          <w:lang w:eastAsia="en-US"/>
        </w:rPr>
      </w:pPr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hAnsi="Times New Roman"/>
          <w:b/>
          <w:spacing w:val="6"/>
          <w:sz w:val="28"/>
          <w:lang w:eastAsia="en-US"/>
        </w:rPr>
      </w:pPr>
      <w:bookmarkStart w:id="22" w:name="_Toc29817047"/>
      <w:r w:rsidRPr="00641C1D">
        <w:rPr>
          <w:rFonts w:ascii="Times New Roman" w:hAnsi="Times New Roman"/>
          <w:spacing w:val="6"/>
          <w:sz w:val="28"/>
          <w:lang w:eastAsia="en-US"/>
        </w:rPr>
        <w:t>2.2.4. Данные о проведенных мероприятиях по контролю</w:t>
      </w:r>
      <w:bookmarkEnd w:id="22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Данные за 12 месяцев 2019 года о результатах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области, а также об административно-правовой деятельности, представленные Главным управлением МЧС России по Томской области по формам 10-14/ГОЧС и 25-29/ГОЧС приказа МЧС России от 08.02.2017 № 43 «О предоставлении отчетности по осуществлению государственного надзора с сфере деятельности МЧС России», приведены в таблицах и рисунках ниже.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auto"/>
        <w:ind w:firstLine="493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sz w:val="28"/>
          <w:szCs w:val="28"/>
          <w:lang w:eastAsia="en-US"/>
        </w:rPr>
        <w:t>Данные о результатах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за выполнением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41C1D">
        <w:rPr>
          <w:rFonts w:ascii="Times New Roman" w:hAnsi="Times New Roman"/>
          <w:sz w:val="28"/>
          <w:szCs w:val="28"/>
          <w:lang w:eastAsia="en-US"/>
        </w:rPr>
        <w:t>установленных требований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Сведения о проведенных плановых и внеплановых выездных проверках, выявленных и устраненных в ходе них нарушениях требований в области защиты населения и территорий от чрезвычайных ситуаций природного и техногенного характера за 12 месяцев 2019 года по сравнению с аналогичным периодом 2018 года приведены в таблице 2.</w:t>
      </w:r>
    </w:p>
    <w:p w:rsidR="005978DE" w:rsidRPr="00641C1D" w:rsidRDefault="005978DE" w:rsidP="00641C1D">
      <w:pPr>
        <w:spacing w:after="216" w:line="240" w:lineRule="exact"/>
        <w:ind w:right="60"/>
        <w:jc w:val="right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Таблица 2</w:t>
      </w:r>
    </w:p>
    <w:p w:rsidR="005978DE" w:rsidRPr="00641C1D" w:rsidRDefault="005978DE" w:rsidP="00641C1D">
      <w:pPr>
        <w:spacing w:after="0" w:line="322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Количество проведенных плановых и внеплановых выездных проверок, выявленных и устраненных нарушений требований в области защиты населения и территорий от чрезвычайных ситуаций природного</w:t>
      </w:r>
    </w:p>
    <w:p w:rsidR="005978DE" w:rsidRPr="00641C1D" w:rsidRDefault="005978DE" w:rsidP="00641C1D">
      <w:pPr>
        <w:spacing w:after="0" w:line="322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и техногенного характера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822"/>
        <w:gridCol w:w="1418"/>
        <w:gridCol w:w="1395"/>
        <w:gridCol w:w="1315"/>
      </w:tblGrid>
      <w:tr w:rsidR="005978DE" w:rsidRPr="004E4F07" w:rsidTr="0069500D">
        <w:trPr>
          <w:trHeight w:hRule="exact" w:val="60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2018 г. (12 мес.)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2019 г. (12 мес.)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5978DE" w:rsidRPr="004E4F07" w:rsidTr="0069500D">
        <w:trPr>
          <w:trHeight w:hRule="exact" w:val="30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объектов (надзора),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Запланировано проведение 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</w:t>
            </w:r>
          </w:p>
        </w:tc>
      </w:tr>
      <w:tr w:rsidR="005978DE" w:rsidRPr="004E4F07" w:rsidTr="0069500D">
        <w:trPr>
          <w:trHeight w:hRule="exact" w:val="27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Проведено 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</w:t>
            </w:r>
          </w:p>
        </w:tc>
      </w:tr>
      <w:tr w:rsidR="005978DE" w:rsidRPr="004E4F07" w:rsidTr="0069500D">
        <w:trPr>
          <w:trHeight w:hRule="exact" w:val="28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Проведено внеплановых выездных проверок*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43</w:t>
            </w:r>
          </w:p>
        </w:tc>
      </w:tr>
      <w:tr w:rsidR="005978DE" w:rsidRPr="004E4F07" w:rsidTr="0069500D">
        <w:trPr>
          <w:trHeight w:hRule="exact" w:val="28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Выполнение плана проверок объектов надзора, </w:t>
            </w:r>
            <w:r w:rsidRPr="00641C1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Выявлено нарушений по результатам проведения 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79</w:t>
            </w:r>
          </w:p>
        </w:tc>
      </w:tr>
      <w:tr w:rsidR="005978DE" w:rsidRPr="004E4F07" w:rsidTr="0069500D">
        <w:trPr>
          <w:trHeight w:hRule="exact" w:val="65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Выявлено нарушений по результатам проведения внеплановых выездных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33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Устранено нарушений, выявленных при проведении плановых и внеплановых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Выдано предписаний об устранении нарушений по результатам проведения плановых проверок*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38</w:t>
            </w:r>
          </w:p>
        </w:tc>
      </w:tr>
      <w:tr w:rsidR="005978DE" w:rsidRPr="004E4F07" w:rsidTr="0069500D">
        <w:trPr>
          <w:trHeight w:hRule="exact" w:val="55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Вручено предписаний по результатам проведения внеплановых выездных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66</w:t>
            </w:r>
          </w:p>
        </w:tc>
      </w:tr>
      <w:tr w:rsidR="005978DE" w:rsidRPr="004E4F07" w:rsidTr="0069500D">
        <w:trPr>
          <w:trHeight w:hRule="exact" w:val="57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Процент выполнения предписаний, согласно установленным срокам по результатам проверок,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62,5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2,5</w:t>
            </w:r>
          </w:p>
        </w:tc>
      </w:tr>
    </w:tbl>
    <w:p w:rsidR="005978DE" w:rsidRPr="00641C1D" w:rsidRDefault="005978DE" w:rsidP="00641C1D">
      <w:pPr>
        <w:widowControl w:val="0"/>
        <w:spacing w:after="0" w:line="322" w:lineRule="exact"/>
        <w:ind w:right="40"/>
        <w:jc w:val="both"/>
        <w:rPr>
          <w:rFonts w:ascii="Times New Roman" w:hAnsi="Times New Roman"/>
          <w:spacing w:val="4"/>
          <w:lang w:eastAsia="en-US"/>
        </w:rPr>
      </w:pP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Расчетные значения показателей, характеризующих результаты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 приведены в таблице 3.</w:t>
      </w:r>
    </w:p>
    <w:p w:rsidR="005978DE" w:rsidRPr="00641C1D" w:rsidRDefault="005978DE" w:rsidP="00641C1D">
      <w:pPr>
        <w:spacing w:after="0" w:line="322" w:lineRule="exact"/>
        <w:ind w:right="140"/>
        <w:jc w:val="right"/>
        <w:rPr>
          <w:rFonts w:ascii="Times New Roman" w:hAnsi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Таблица 3</w:t>
      </w:r>
    </w:p>
    <w:p w:rsidR="005978DE" w:rsidRPr="00641C1D" w:rsidRDefault="005978DE" w:rsidP="00641C1D">
      <w:pPr>
        <w:spacing w:after="0" w:line="317" w:lineRule="exact"/>
        <w:ind w:right="140"/>
        <w:jc w:val="center"/>
        <w:rPr>
          <w:rFonts w:ascii="Times New Roman" w:hAnsi="Times New Roman"/>
          <w:b/>
          <w:color w:val="000000"/>
          <w:spacing w:val="6"/>
          <w:sz w:val="28"/>
          <w:lang w:eastAsia="en-US"/>
        </w:rPr>
      </w:pPr>
    </w:p>
    <w:p w:rsidR="005978DE" w:rsidRPr="00641C1D" w:rsidRDefault="005978DE" w:rsidP="00641C1D">
      <w:pPr>
        <w:spacing w:after="0" w:line="317" w:lineRule="exact"/>
        <w:ind w:right="140"/>
        <w:jc w:val="center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Расчетные значения показателей, характеризующих результаты надзорной деятельности на территории Томской области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822"/>
        <w:gridCol w:w="1276"/>
        <w:gridCol w:w="1413"/>
        <w:gridCol w:w="1282"/>
      </w:tblGrid>
      <w:tr w:rsidR="005978DE" w:rsidRPr="004E4F07" w:rsidTr="0069500D">
        <w:trPr>
          <w:trHeight w:hRule="exact" w:val="69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4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2018 г. (12 мес.)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2019 г.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(12 мес.)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5978DE" w:rsidRPr="004E4F07" w:rsidTr="0069500D">
        <w:trPr>
          <w:trHeight w:hRule="exact" w:val="576"/>
        </w:trPr>
        <w:tc>
          <w:tcPr>
            <w:tcW w:w="97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одно должностное лицо</w:t>
            </w:r>
          </w:p>
        </w:tc>
      </w:tr>
      <w:tr w:rsidR="005978DE" w:rsidRPr="004E4F07" w:rsidTr="0069500D">
        <w:trPr>
          <w:trHeight w:hRule="exact" w:val="29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объектов надзора, ед.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33,5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22,3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-33,4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проверок, ед.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-26,6</w:t>
            </w:r>
          </w:p>
        </w:tc>
      </w:tr>
      <w:tr w:rsidR="005978DE" w:rsidRPr="004E4F07" w:rsidTr="0069500D">
        <w:trPr>
          <w:trHeight w:hRule="exact" w:val="29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предписаний об устранении нарушений, ед.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29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выявленных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61</w:t>
            </w:r>
          </w:p>
        </w:tc>
      </w:tr>
      <w:tr w:rsidR="005978DE" w:rsidRPr="004E4F07" w:rsidTr="0069500D">
        <w:trPr>
          <w:trHeight w:hRule="exact" w:val="29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color w:val="000000"/>
                <w:szCs w:val="24"/>
                <w:shd w:val="clear" w:color="auto" w:fill="FFFFFF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устраненных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shd w:val="clear" w:color="auto" w:fill="FFFFFF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Cs w:val="24"/>
                <w:shd w:val="clear" w:color="auto" w:fill="FFFFFF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  <w:shd w:val="clear" w:color="auto" w:fill="FFFFFF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-32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97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одну проверку объекта надзора</w:t>
            </w:r>
          </w:p>
        </w:tc>
      </w:tr>
      <w:tr w:rsidR="005978DE" w:rsidRPr="004E4F07" w:rsidTr="0069500D">
        <w:trPr>
          <w:trHeight w:hRule="exact" w:val="28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выявленных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37,5</w:t>
            </w:r>
          </w:p>
        </w:tc>
      </w:tr>
      <w:tr w:rsidR="005978DE" w:rsidRPr="004E4F07" w:rsidTr="0069500D">
        <w:trPr>
          <w:trHeight w:hRule="exact" w:val="29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устраненных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-25</w:t>
            </w:r>
          </w:p>
        </w:tc>
      </w:tr>
      <w:tr w:rsidR="005978DE" w:rsidRPr="004E4F07" w:rsidTr="0069500D">
        <w:trPr>
          <w:trHeight w:hRule="exact" w:val="557"/>
        </w:trPr>
        <w:tc>
          <w:tcPr>
            <w:tcW w:w="97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одно предписание по устранению нарушений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выявленных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41</w:t>
            </w:r>
          </w:p>
        </w:tc>
      </w:tr>
      <w:tr w:rsidR="005978DE" w:rsidRPr="004E4F07" w:rsidTr="0069500D">
        <w:trPr>
          <w:trHeight w:hRule="exact" w:val="30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устраненных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37</w:t>
            </w:r>
          </w:p>
        </w:tc>
      </w:tr>
    </w:tbl>
    <w:p w:rsidR="005978DE" w:rsidRPr="00641C1D" w:rsidRDefault="005978DE" w:rsidP="00641C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978DE" w:rsidRPr="00641C1D" w:rsidRDefault="005978DE" w:rsidP="00641C1D">
      <w:pPr>
        <w:keepNext/>
        <w:keepLines/>
        <w:spacing w:before="200" w:after="0" w:line="240" w:lineRule="auto"/>
        <w:ind w:right="140" w:firstLine="851"/>
        <w:jc w:val="both"/>
        <w:outlineLvl w:val="2"/>
        <w:rPr>
          <w:rFonts w:ascii="Cambria" w:hAnsi="Cambria"/>
          <w:bCs/>
          <w:sz w:val="28"/>
          <w:szCs w:val="28"/>
          <w:lang w:eastAsia="en-US"/>
        </w:rPr>
      </w:pPr>
      <w:bookmarkStart w:id="23" w:name="_Toc29817048"/>
      <w:r w:rsidRPr="00641C1D">
        <w:rPr>
          <w:rFonts w:ascii="Times New Roman" w:hAnsi="Times New Roman"/>
          <w:spacing w:val="6"/>
          <w:sz w:val="28"/>
          <w:lang w:eastAsia="en-US"/>
        </w:rPr>
        <w:t>2.2.5. Данные об административно-правовой деятельности</w:t>
      </w:r>
      <w:bookmarkEnd w:id="23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Сведения об административно-правовой деятельность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 приведены в таблице 4.</w:t>
      </w:r>
    </w:p>
    <w:p w:rsidR="005978DE" w:rsidRPr="00641C1D" w:rsidRDefault="005978DE" w:rsidP="00641C1D">
      <w:pPr>
        <w:spacing w:after="0" w:line="240" w:lineRule="exact"/>
        <w:ind w:left="720" w:right="20"/>
        <w:contextualSpacing/>
        <w:jc w:val="right"/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exact"/>
        <w:ind w:left="720" w:right="20"/>
        <w:contextualSpacing/>
        <w:jc w:val="right"/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Таблица 4</w:t>
      </w:r>
    </w:p>
    <w:p w:rsidR="005978DE" w:rsidRPr="00641C1D" w:rsidRDefault="005978DE" w:rsidP="00641C1D">
      <w:pPr>
        <w:spacing w:after="0" w:line="240" w:lineRule="exact"/>
        <w:ind w:left="720" w:right="20"/>
        <w:contextualSpacing/>
        <w:jc w:val="right"/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</w:pPr>
    </w:p>
    <w:p w:rsidR="005978DE" w:rsidRPr="00641C1D" w:rsidRDefault="005978DE" w:rsidP="00641C1D">
      <w:pPr>
        <w:spacing w:after="0" w:line="240" w:lineRule="exact"/>
        <w:ind w:left="720" w:right="20"/>
        <w:contextualSpacing/>
        <w:jc w:val="center"/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Административно-правовая деятельность</w:t>
      </w:r>
    </w:p>
    <w:p w:rsidR="005978DE" w:rsidRPr="00641C1D" w:rsidRDefault="005978DE" w:rsidP="00641C1D">
      <w:pPr>
        <w:spacing w:after="0" w:line="240" w:lineRule="exact"/>
        <w:ind w:left="720" w:right="20"/>
        <w:contextualSpacing/>
        <w:jc w:val="center"/>
        <w:rPr>
          <w:rFonts w:ascii="Times New Roman" w:hAnsi="Times New Roman"/>
          <w:b/>
          <w:bCs/>
          <w:color w:val="000000"/>
          <w:spacing w:val="6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6106"/>
        <w:gridCol w:w="1272"/>
        <w:gridCol w:w="1334"/>
        <w:gridCol w:w="1224"/>
      </w:tblGrid>
      <w:tr w:rsidR="005978DE" w:rsidRPr="004E4F07" w:rsidTr="0069500D">
        <w:trPr>
          <w:trHeight w:hRule="exact" w:val="600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2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2018 г. (12 мес.)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3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2019 г. (12 мес.)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5978DE" w:rsidRPr="004E4F07" w:rsidTr="0069500D">
        <w:trPr>
          <w:trHeight w:hRule="exact" w:val="571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протоколов об административных правонарушениях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25</w:t>
            </w:r>
          </w:p>
        </w:tc>
      </w:tr>
      <w:tr w:rsidR="005978DE" w:rsidRPr="004E4F07" w:rsidTr="0069500D">
        <w:trPr>
          <w:trHeight w:hRule="exact" w:val="29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должностных лиц;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-25</w:t>
            </w:r>
          </w:p>
        </w:tc>
      </w:tr>
      <w:tr w:rsidR="005978DE" w:rsidRPr="004E4F07" w:rsidTr="0069500D">
        <w:trPr>
          <w:trHeight w:hRule="exact" w:val="28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юридических 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25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наложений административного штрафа: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16,5</w:t>
            </w:r>
          </w:p>
        </w:tc>
      </w:tr>
      <w:tr w:rsidR="005978DE" w:rsidRPr="004E4F07" w:rsidTr="0069500D">
        <w:trPr>
          <w:trHeight w:hRule="exact" w:val="28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должностных лиц;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-33,3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юридических 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25</w:t>
            </w:r>
          </w:p>
        </w:tc>
      </w:tr>
      <w:tr w:rsidR="005978DE" w:rsidRPr="004E4F07" w:rsidTr="0069500D">
        <w:trPr>
          <w:trHeight w:hRule="exact" w:val="28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Сумма наложенных административных штрафов: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150000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160000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6,25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должностных лиц;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50000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5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60000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16,6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юридических 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100000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предупреждения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571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прекращении производства по делам об административных правонарушениях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</w:tbl>
    <w:p w:rsidR="005978DE" w:rsidRPr="00641C1D" w:rsidRDefault="005978DE" w:rsidP="00641C1D">
      <w:pPr>
        <w:spacing w:after="0" w:line="240" w:lineRule="exact"/>
        <w:ind w:left="720" w:right="20"/>
        <w:contextualSpacing/>
        <w:jc w:val="center"/>
        <w:rPr>
          <w:rFonts w:ascii="Times New Roman" w:hAnsi="Times New Roman"/>
          <w:sz w:val="24"/>
          <w:lang w:eastAsia="en-US"/>
        </w:rPr>
      </w:pP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Расчетные значения показателей административно-правовой деятельности органов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 приведены в таблице 5.</w:t>
      </w:r>
    </w:p>
    <w:p w:rsidR="005978DE" w:rsidRPr="00641C1D" w:rsidRDefault="005978DE" w:rsidP="00641C1D">
      <w:pPr>
        <w:tabs>
          <w:tab w:val="left" w:pos="379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en-US"/>
        </w:rPr>
      </w:pPr>
      <w:r w:rsidRPr="00641C1D">
        <w:rPr>
          <w:rFonts w:ascii="Times New Roman" w:hAnsi="Times New Roman"/>
          <w:b/>
          <w:sz w:val="28"/>
          <w:szCs w:val="28"/>
          <w:lang w:eastAsia="en-US"/>
        </w:rPr>
        <w:t xml:space="preserve">Таблица 5 </w:t>
      </w:r>
    </w:p>
    <w:p w:rsidR="005978DE" w:rsidRPr="00641C1D" w:rsidRDefault="005978DE" w:rsidP="00641C1D">
      <w:pPr>
        <w:spacing w:after="0" w:line="322" w:lineRule="exact"/>
        <w:jc w:val="center"/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Расчетные значения показателей административно-правовой деятельности органов государственного надзора в области защиты населения и территорий от чрезвычайных ситуаций природного и техногенного характера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5822"/>
        <w:gridCol w:w="1276"/>
        <w:gridCol w:w="1417"/>
        <w:gridCol w:w="1330"/>
      </w:tblGrid>
      <w:tr w:rsidR="005978DE" w:rsidRPr="004E4F07" w:rsidTr="0069500D">
        <w:trPr>
          <w:trHeight w:hRule="exact" w:val="60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2018 г.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(12 мес.)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2019 г. (12 мес.)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5978DE" w:rsidRPr="004E4F07" w:rsidTr="0069500D">
        <w:trPr>
          <w:trHeight w:hRule="exact" w:val="410"/>
        </w:trPr>
        <w:tc>
          <w:tcPr>
            <w:tcW w:w="9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одно должностное лицо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протоколов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2,3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-30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наложений административного штрафа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-25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предупреждения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83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прекращении производства по делам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566"/>
        </w:trPr>
        <w:tc>
          <w:tcPr>
            <w:tcW w:w="9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одну проверку объекта надзора</w:t>
            </w:r>
          </w:p>
        </w:tc>
      </w:tr>
      <w:tr w:rsidR="005978DE" w:rsidRPr="004E4F07" w:rsidTr="0069500D">
        <w:trPr>
          <w:trHeight w:hRule="exact" w:val="55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протоколов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25</w:t>
            </w:r>
          </w:p>
        </w:tc>
      </w:tr>
      <w:tr w:rsidR="005978DE" w:rsidRPr="004E4F07" w:rsidTr="0069500D">
        <w:trPr>
          <w:trHeight w:hRule="exact" w:val="56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наложений административного штрафа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8,3</w:t>
            </w:r>
          </w:p>
        </w:tc>
      </w:tr>
      <w:tr w:rsidR="005978DE" w:rsidRPr="004E4F07" w:rsidTr="0069500D">
        <w:trPr>
          <w:trHeight w:hRule="exact" w:val="55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предупреждения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84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прекращении производства по делам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557"/>
        </w:trPr>
        <w:tc>
          <w:tcPr>
            <w:tcW w:w="9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суммы штрафов в расчете на одно административное наказание в виде штрафа, тыс. руб.</w:t>
            </w:r>
          </w:p>
        </w:tc>
      </w:tr>
      <w:tr w:rsidR="005978DE" w:rsidRPr="004E4F07" w:rsidTr="0069500D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Сумма штрафов на должностных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  <w:tr w:rsidR="005978DE" w:rsidRPr="004E4F07" w:rsidTr="0069500D">
        <w:trPr>
          <w:trHeight w:hRule="exact" w:val="29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Сумма штрафов на юридических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ind w:left="480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8DE" w:rsidRPr="00641C1D" w:rsidRDefault="005978DE" w:rsidP="00641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41C1D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0</w:t>
            </w:r>
          </w:p>
        </w:tc>
      </w:tr>
    </w:tbl>
    <w:p w:rsidR="005978DE" w:rsidRPr="00641C1D" w:rsidRDefault="005978DE" w:rsidP="00641C1D">
      <w:pPr>
        <w:keepNext/>
        <w:keepLines/>
        <w:spacing w:before="200" w:after="0" w:line="240" w:lineRule="auto"/>
        <w:ind w:left="2411"/>
        <w:jc w:val="both"/>
        <w:outlineLvl w:val="3"/>
        <w:rPr>
          <w:rFonts w:ascii="Cambria" w:hAnsi="Cambria"/>
          <w:b/>
          <w:bCs/>
          <w:i/>
          <w:iCs/>
          <w:color w:val="4F81BD"/>
          <w:sz w:val="24"/>
          <w:lang w:eastAsia="en-US"/>
        </w:rPr>
      </w:pPr>
    </w:p>
    <w:p w:rsidR="005978DE" w:rsidRPr="00641C1D" w:rsidRDefault="005978DE" w:rsidP="00641C1D">
      <w:pPr>
        <w:keepNext/>
        <w:keepLines/>
        <w:spacing w:before="200" w:after="0" w:line="240" w:lineRule="auto"/>
        <w:ind w:right="140" w:firstLine="851"/>
        <w:jc w:val="both"/>
        <w:outlineLvl w:val="2"/>
        <w:rPr>
          <w:rFonts w:ascii="Cambria" w:hAnsi="Cambria"/>
          <w:bCs/>
          <w:sz w:val="28"/>
          <w:szCs w:val="28"/>
          <w:lang w:eastAsia="en-US"/>
        </w:rPr>
      </w:pPr>
      <w:bookmarkStart w:id="24" w:name="_Toc29817049"/>
      <w:r w:rsidRPr="00641C1D">
        <w:rPr>
          <w:rFonts w:ascii="Times New Roman" w:hAnsi="Times New Roman"/>
          <w:spacing w:val="6"/>
          <w:sz w:val="28"/>
          <w:lang w:eastAsia="en-US"/>
        </w:rPr>
        <w:t>2.2.6. Мероприятия по профилактике нарушений обязательных требований и их результаты</w:t>
      </w:r>
      <w:bookmarkEnd w:id="24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Данные о проведении мероприятий по профилактике нарушений обязательных требований в области защиты населения и территорий от чрезвычайных ситуаций природного и техногенного характера за 9 месяцев 2019 года, представленные Главным управлением МЧС России по Томской области по формам 10-14ГОЧС и 25-29ГОЧС приказа МЧС России от 08.02.2017 № 43 «О предоставлении отчетности по осуществлению государственного надзора в сфере деятельности МЧС России», приведены в таблице 6.</w:t>
      </w:r>
    </w:p>
    <w:p w:rsidR="005978DE" w:rsidRPr="00641C1D" w:rsidRDefault="005978DE" w:rsidP="00641C1D">
      <w:pPr>
        <w:spacing w:after="0" w:line="326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Данные о проведении мероприятий по профилактике нарушений обязательных требований в области защиты населения и территорий от чрезвычайных ситуаций природного и техногенного характера</w:t>
      </w:r>
    </w:p>
    <w:p w:rsidR="005978DE" w:rsidRPr="00641C1D" w:rsidRDefault="005978DE" w:rsidP="00641C1D">
      <w:pPr>
        <w:spacing w:after="0" w:line="220" w:lineRule="exact"/>
        <w:ind w:left="20"/>
        <w:jc w:val="right"/>
        <w:rPr>
          <w:rFonts w:ascii="Times New Roman" w:hAnsi="Times New Roman"/>
          <w:b/>
          <w:bCs/>
          <w:color w:val="000000"/>
          <w:spacing w:val="9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9"/>
          <w:sz w:val="28"/>
          <w:lang w:eastAsia="en-US"/>
        </w:rPr>
        <w:t>Таблица 6</w:t>
      </w:r>
    </w:p>
    <w:tbl>
      <w:tblPr>
        <w:tblW w:w="10221" w:type="dxa"/>
        <w:tblInd w:w="93" w:type="dxa"/>
        <w:tblLook w:val="00A0"/>
      </w:tblPr>
      <w:tblGrid>
        <w:gridCol w:w="540"/>
        <w:gridCol w:w="540"/>
        <w:gridCol w:w="540"/>
        <w:gridCol w:w="6759"/>
        <w:gridCol w:w="1842"/>
      </w:tblGrid>
      <w:tr w:rsidR="005978DE" w:rsidRPr="004E4F07" w:rsidTr="0069500D">
        <w:trPr>
          <w:trHeight w:val="1020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4E4F07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Наименования мероприятия</w:t>
            </w:r>
          </w:p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5978DE" w:rsidRPr="004E4F07" w:rsidTr="0069500D">
        <w:trPr>
          <w:trHeight w:val="1020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проведенных консультаций по осуществлению государственного надзора в области защиты населения и территорий от чрезвычайных ситуаций,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978DE" w:rsidRPr="004E4F07" w:rsidTr="0069500D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впервые проведенных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978DE" w:rsidRPr="004E4F07" w:rsidTr="0069500D">
        <w:trPr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повторно проведенных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5978DE" w:rsidRPr="004E4F07" w:rsidTr="0069500D">
        <w:trPr>
          <w:trHeight w:val="10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в том числе с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представителями</w:t>
            </w: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федеральных органов исполнительной власти, государственных корпораций и организаций, создающих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1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территориальных органов федеральных органов исполнительной власти, государственных корпораций и 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органов исполнительной власти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эксплуатирующих ПОО и КВО,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5978DE" w:rsidRPr="004E4F07" w:rsidTr="0069500D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эксплуатирующих ПОО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978DE" w:rsidRPr="004E4F07" w:rsidTr="0069500D">
        <w:trPr>
          <w:trHeight w:val="37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эксплуатирующих КВО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78DE" w:rsidRPr="004E4F07" w:rsidTr="0069500D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гражданами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1065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проведенных конференций по разъяснению выполнения обязательных требований в области защиты населения и территорий от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78DE" w:rsidRPr="004E4F07" w:rsidTr="0069500D">
        <w:trPr>
          <w:trHeight w:val="9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 xml:space="preserve">присутствовали 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представители</w:t>
            </w: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федеральных органов исполнительной власти, государственных корпораций и организаций, создающих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территориальных органов федеральных органов исполнительной власти, государственных корпораций и 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органов исполнительной власти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78DE" w:rsidRPr="004E4F07" w:rsidTr="0069500D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эксплуатирующих ПОО и КВО,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78DE" w:rsidRPr="004E4F07" w:rsidTr="0069500D">
        <w:trPr>
          <w:trHeight w:val="37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эксплуатирующих ПОО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78DE" w:rsidRPr="004E4F07" w:rsidTr="0069500D">
        <w:trPr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организаций, эксплуатирующих КВО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978DE" w:rsidRPr="004E4F07" w:rsidTr="0069500D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690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выступлений в СМИ в целях организации разъяснительной работы,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978DE" w:rsidRPr="004E4F07" w:rsidTr="0069500D">
        <w:trPr>
          <w:trHeight w:val="31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выступлений в эфире радиостанций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978DE" w:rsidRPr="004E4F07" w:rsidTr="0069500D">
        <w:trPr>
          <w:trHeight w:val="31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размещение публикаций в печатных изданиях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978DE" w:rsidRPr="004E4F07" w:rsidTr="0069500D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выступлений в эфире телеканалов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5978DE" w:rsidRPr="00641C1D" w:rsidRDefault="005978DE" w:rsidP="00641C1D">
      <w:pPr>
        <w:widowControl w:val="0"/>
        <w:tabs>
          <w:tab w:val="left" w:pos="1339"/>
        </w:tabs>
        <w:spacing w:after="0" w:line="317" w:lineRule="exact"/>
        <w:ind w:right="60"/>
        <w:jc w:val="both"/>
        <w:rPr>
          <w:rFonts w:ascii="Times New Roman" w:hAnsi="Times New Roman"/>
          <w:color w:val="000000"/>
          <w:spacing w:val="6"/>
          <w:sz w:val="24"/>
          <w:szCs w:val="24"/>
          <w:lang w:eastAsia="en-US"/>
        </w:rPr>
      </w:pPr>
    </w:p>
    <w:p w:rsidR="005978DE" w:rsidRPr="00641C1D" w:rsidRDefault="005978DE" w:rsidP="00641C1D">
      <w:pPr>
        <w:widowControl w:val="0"/>
        <w:tabs>
          <w:tab w:val="left" w:pos="1339"/>
        </w:tabs>
        <w:spacing w:after="0" w:line="317" w:lineRule="exact"/>
        <w:ind w:left="840" w:right="6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Статистика чрезвычайных ситуаций, произошедших на территории Томской области, представлена в таблице 7.</w:t>
      </w:r>
    </w:p>
    <w:p w:rsidR="005978DE" w:rsidRPr="00641C1D" w:rsidRDefault="005978DE" w:rsidP="00641C1D">
      <w:pPr>
        <w:spacing w:after="0" w:line="317" w:lineRule="exact"/>
        <w:ind w:right="60"/>
        <w:jc w:val="right"/>
        <w:rPr>
          <w:rFonts w:ascii="Times New Roman" w:hAnsi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hAnsi="Times New Roman"/>
          <w:b/>
          <w:bCs/>
          <w:color w:val="000000"/>
          <w:spacing w:val="6"/>
          <w:sz w:val="28"/>
          <w:lang w:eastAsia="en-US"/>
        </w:rPr>
        <w:t>Таблица 7</w:t>
      </w:r>
    </w:p>
    <w:p w:rsidR="005978DE" w:rsidRPr="00641C1D" w:rsidRDefault="005978DE" w:rsidP="00641C1D">
      <w:pPr>
        <w:keepNext/>
        <w:keepLines/>
        <w:spacing w:before="200" w:after="0" w:line="240" w:lineRule="auto"/>
        <w:ind w:left="3275"/>
        <w:jc w:val="both"/>
        <w:outlineLvl w:val="3"/>
        <w:rPr>
          <w:rFonts w:ascii="Cambria" w:hAnsi="Cambria"/>
          <w:b/>
          <w:bCs/>
          <w:i/>
          <w:iCs/>
          <w:color w:val="4F81BD"/>
          <w:sz w:val="24"/>
          <w:lang w:eastAsia="en-US"/>
        </w:rPr>
      </w:pPr>
    </w:p>
    <w:tbl>
      <w:tblPr>
        <w:tblW w:w="10221" w:type="dxa"/>
        <w:tblInd w:w="93" w:type="dxa"/>
        <w:tblLook w:val="00A0"/>
      </w:tblPr>
      <w:tblGrid>
        <w:gridCol w:w="1860"/>
        <w:gridCol w:w="6519"/>
        <w:gridCol w:w="1842"/>
      </w:tblGrid>
      <w:tr w:rsidR="005978DE" w:rsidRPr="004E4F07" w:rsidTr="0069500D">
        <w:trPr>
          <w:trHeight w:val="36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произошедших чрезвычайных ситуаций,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чрезвычайных ситуаций техногенного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погибших людей от чрезвычайных ситуаций,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 xml:space="preserve">в том числе от 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чрезвычайных ситуаций техногенного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пострадавшие людей от чрезвычайных ситуаций,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 xml:space="preserve">в том числе от 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чрезвычайных ситуаций техногенного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78DE" w:rsidRPr="004E4F07" w:rsidTr="0069500D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специализированных технических средств оповещения и информирования населения в местах массового пребывания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5978DE" w:rsidRPr="004E4F07" w:rsidTr="0069500D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Требуемое количество (из расчета на одного жителя в рублях) резервов финансовых и материальных ресурсов для ликвидации чрезвычайных ситуаций, тыс. 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362,53</w:t>
            </w:r>
          </w:p>
        </w:tc>
      </w:tr>
      <w:tr w:rsidR="005978DE" w:rsidRPr="004E4F07" w:rsidTr="0069500D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Фактическое наличие (из расчета на одного жителя в рублях) созданных резервов финансовых и материальных ресурсов для ликвидации чрезвычайных ситуаций, тыс. 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362,53</w:t>
            </w:r>
          </w:p>
        </w:tc>
      </w:tr>
      <w:tr w:rsidR="005978DE" w:rsidRPr="004E4F07" w:rsidTr="0069500D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978DE" w:rsidRPr="00641C1D" w:rsidRDefault="005978DE" w:rsidP="00641C1D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Общее количество населения, подлежащего обучению способам защиты и действиям в чрезвычайных ситуациях, тыс. чел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768734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обучено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701092</w:t>
            </w:r>
          </w:p>
        </w:tc>
      </w:tr>
      <w:tr w:rsidR="005978DE" w:rsidRPr="004E4F07" w:rsidTr="0069500D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потенциально-опасных объектов, подлежащих оборудованию структурированными системами мониторинга и управления инженерными системами зданий и сооружений, ед.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оборудовано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978DE" w:rsidRPr="004E4F07" w:rsidTr="0069500D">
        <w:trPr>
          <w:trHeight w:val="78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Количество потенциально-опасных объектов, подлежащих обеспечению системами обнаружения взрывоопасных концентраций, устройствами контроля радиационной и химической обстановки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5978DE" w:rsidRPr="004E4F07" w:rsidTr="0069500D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обеспечено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8DE" w:rsidRPr="00641C1D" w:rsidRDefault="005978DE" w:rsidP="00641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1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</w:tbl>
    <w:p w:rsidR="005978DE" w:rsidRPr="00641C1D" w:rsidRDefault="005978DE" w:rsidP="00641C1D">
      <w:pPr>
        <w:widowControl w:val="0"/>
        <w:tabs>
          <w:tab w:val="left" w:pos="1550"/>
        </w:tabs>
        <w:spacing w:after="244" w:line="331" w:lineRule="exact"/>
        <w:ind w:left="840" w:right="40"/>
        <w:jc w:val="both"/>
        <w:rPr>
          <w:rFonts w:ascii="Times New Roman" w:hAnsi="Times New Roman"/>
          <w:b/>
          <w:color w:val="000000"/>
          <w:spacing w:val="6"/>
          <w:sz w:val="24"/>
          <w:szCs w:val="24"/>
          <w:lang w:eastAsia="en-US"/>
        </w:rPr>
      </w:pPr>
    </w:p>
    <w:p w:rsidR="005978DE" w:rsidRPr="00641C1D" w:rsidRDefault="005978DE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Cambria" w:hAnsi="Cambria"/>
          <w:b/>
          <w:bCs/>
          <w:sz w:val="28"/>
          <w:szCs w:val="28"/>
          <w:lang w:eastAsia="en-US"/>
        </w:rPr>
      </w:pPr>
      <w:bookmarkStart w:id="25" w:name="_Toc29817050"/>
      <w:r w:rsidRPr="00641C1D">
        <w:rPr>
          <w:rFonts w:ascii="Times New Roman" w:hAnsi="Times New Roman"/>
          <w:b/>
          <w:spacing w:val="6"/>
          <w:sz w:val="28"/>
          <w:lang w:eastAsia="en-US"/>
        </w:rPr>
        <w:t>2.2.7. Цели и задачи Программы, направленные на минимизацию рисков вреда охраняемым законом ценностей</w:t>
      </w:r>
      <w:bookmarkEnd w:id="25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Целями профилактики нарушений обязательных требований в области защиты населения и территорий от чрезвычайных ситуаций природного и техногенного характера являются: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предотвращение рисков причинения вреда и снижения уровня ущерба охраняемым законом ценностей вследствие нарушений обязательных требований;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предупреждение юридическими лицами и индивидуальными предпринимателями нарушений установленных обязательных требований;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устранение существующих и потенциальных причин и условий, способствующих совершению нарушений обязательных требований и наступлению возможных негативных последствий.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Задачами профилактики нарушений обязательных требований в области защиты населения и территорий от чрезвычайных ситуаций природного и техногенного характера являются: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выявление факторов риска причинения вреда охраняемым законом ценностей, причин и условий, способствующих нарушению обязательных требований, установленных законодательством Российской Федерации;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создание условий для изменения ценностного отношения подконтрольных объектов к добросовестному поведению в сфере обеспечения безопасности, формирования позитивной ответственности за свои действия (бездействия), поддержания мотивации в данной сфере;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формирование одинакового понимания установленных обязательных требований у должностных лиц контрольно-надзорных органов и подконтрольных объектов;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повышение уровня правовой грамотности подконтрольных объектов, в том числе путём обеспечения доступности информации об обязательных требованиях и необходимых мерах по их исполнению.</w:t>
      </w:r>
    </w:p>
    <w:p w:rsidR="005978DE" w:rsidRPr="00641C1D" w:rsidRDefault="005978DE" w:rsidP="00641C1D">
      <w:pPr>
        <w:keepNext/>
        <w:keepLines/>
        <w:numPr>
          <w:ilvl w:val="0"/>
          <w:numId w:val="1"/>
        </w:numPr>
        <w:spacing w:before="480"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26" w:name="bookmark12"/>
      <w:bookmarkStart w:id="27" w:name="_Toc29817051"/>
      <w:r w:rsidRPr="00641C1D">
        <w:rPr>
          <w:rFonts w:ascii="Times New Roman" w:hAnsi="Times New Roman"/>
          <w:b/>
          <w:sz w:val="28"/>
          <w:szCs w:val="24"/>
          <w:lang w:eastAsia="en-US"/>
        </w:rPr>
        <w:t>ПЛАНИРОВАНИЕ МЕРОПРИЯТИЙ ПО ПРОФИЛАКТИКЕ НАРУШЕНИЙ ОБЯЗАТЕЛЬНЫХ ТРЕБОВАНИЙ НА 2020-2022 ГОДЫ</w:t>
      </w:r>
      <w:bookmarkEnd w:id="26"/>
      <w:bookmarkEnd w:id="27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План мероприятий по профилактике нарушений обязательных требований законодательства в области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на 2020 год (далее - План) и проект плана мероприятий по профилактике нарушений обязательных требований законодательства в области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органами государственного надзора в области защиты населения и территорий от чрезвычайных ситуаций природного и техногенного характера МЧС России на 2021-2022 годы (далее - проект плана) приведены в приложении.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На основании Плана и проекта плана осуществляется планирование мероприятий по профилактике нарушений обязательных требований органами государственного надзора в области защиты населения и территорий от чрезвычайных ситуаций природного и техногенного характера Главного управления МЧС России по Томской области.</w:t>
      </w:r>
    </w:p>
    <w:p w:rsidR="005978DE" w:rsidRPr="00641C1D" w:rsidRDefault="005978DE" w:rsidP="00641C1D">
      <w:pPr>
        <w:keepNext/>
        <w:keepLines/>
        <w:numPr>
          <w:ilvl w:val="0"/>
          <w:numId w:val="1"/>
        </w:numPr>
        <w:spacing w:before="480"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28" w:name="bookmark13"/>
      <w:bookmarkStart w:id="29" w:name="_Toc29817052"/>
      <w:r w:rsidRPr="00641C1D">
        <w:rPr>
          <w:rFonts w:ascii="Times New Roman" w:hAnsi="Times New Roman"/>
          <w:b/>
          <w:sz w:val="28"/>
          <w:szCs w:val="24"/>
          <w:lang w:eastAsia="en-US"/>
        </w:rPr>
        <w:t>ОТЧЁНЫЕ ПОКАЗАТЕЛИ ОЦЕНКИ ПРОГРАММЫ</w:t>
      </w:r>
      <w:bookmarkEnd w:id="28"/>
      <w:bookmarkEnd w:id="29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bookmarkStart w:id="30" w:name="bookmark14"/>
      <w:r w:rsidRPr="00641C1D">
        <w:rPr>
          <w:rFonts w:ascii="Times New Roman" w:hAnsi="Times New Roman"/>
          <w:color w:val="000000"/>
          <w:sz w:val="28"/>
          <w:lang w:eastAsia="en-US"/>
        </w:rPr>
        <w:t>Достижение значений отчётных показателей Государственной программы, связанных с минимизацией причинения вреда охраняемым законом ценностей, не может быть обеспечено только исполнением мероприятий по профилактике нарушений обязательных требований. Работа в данном направлении является комплексной задачей не только всех участников Государственной программы, но и всех основных элементов системы обеспечения по вопросам защиты населения и территорий от чрезвычайных ситуаций природного и техногенного характера.</w:t>
      </w:r>
      <w:bookmarkEnd w:id="30"/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Одним из основных мероприятий по профилактике нарушений обязательных требований является информирование юридических лиц и индивидуальных предпринимателей по вопросам соблюдения обязательных требований. Уровень информированности юридических лиц и индивидуальных предпринимателей является одним из основных показателей деятельности органов надзора. Величина уровня информированности определяется охватом мероприятий по профилактике нарушений обязательных требований подконтрольных объектов и зависит от интенсивности проведения профилактических мероприятий.</w:t>
      </w:r>
    </w:p>
    <w:p w:rsidR="005978DE" w:rsidRPr="00641C1D" w:rsidRDefault="005978DE" w:rsidP="00641C1D">
      <w:pPr>
        <w:widowControl w:val="0"/>
        <w:spacing w:after="0" w:line="240" w:lineRule="auto"/>
        <w:ind w:right="23" w:firstLine="709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641C1D">
        <w:rPr>
          <w:rFonts w:ascii="Times New Roman" w:hAnsi="Times New Roman"/>
          <w:color w:val="000000"/>
          <w:sz w:val="28"/>
          <w:lang w:eastAsia="en-US"/>
        </w:rPr>
        <w:t>Эффективная реализация мероприятий по профилактике нарушений обязательных требований должна мотивировать юридических лиц и индивидуальных предпринимателей (подконтрольных объектов надзора) на выполнение установленных требований в области защиты населения и территорий от чрезвычайных ситуаций природного и техногенного характера, а также мероприятий, предложенных предписаниями органов надзорной деятельности. Для этого вводится показатель, характеризующий степень устранения выявленных нарушений.</w:t>
      </w:r>
    </w:p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Default="005978DE"/>
    <w:p w:rsidR="005978DE" w:rsidRPr="00510DB4" w:rsidRDefault="005978DE" w:rsidP="001C6C04">
      <w:pPr>
        <w:spacing w:after="0"/>
        <w:ind w:left="6237"/>
        <w:rPr>
          <w:rFonts w:ascii="Times New Roman" w:hAnsi="Times New Roman"/>
          <w:b/>
          <w:sz w:val="24"/>
          <w:szCs w:val="24"/>
          <w:lang w:eastAsia="en-US"/>
        </w:rPr>
      </w:pPr>
      <w:r w:rsidRPr="00510DB4">
        <w:rPr>
          <w:rFonts w:ascii="Times New Roman" w:hAnsi="Times New Roman"/>
          <w:b/>
          <w:sz w:val="24"/>
          <w:szCs w:val="24"/>
          <w:lang w:eastAsia="en-US"/>
        </w:rPr>
        <w:t xml:space="preserve">Приложение </w:t>
      </w:r>
    </w:p>
    <w:p w:rsidR="005978DE" w:rsidRPr="00510DB4" w:rsidRDefault="005978DE" w:rsidP="001C6C04">
      <w:pPr>
        <w:spacing w:after="0"/>
        <w:ind w:left="6237"/>
        <w:rPr>
          <w:rFonts w:ascii="Times New Roman" w:hAnsi="Times New Roman"/>
          <w:sz w:val="24"/>
          <w:szCs w:val="24"/>
          <w:lang w:eastAsia="en-US"/>
        </w:rPr>
      </w:pPr>
      <w:r w:rsidRPr="00510DB4">
        <w:rPr>
          <w:rFonts w:ascii="Times New Roman" w:hAnsi="Times New Roman"/>
          <w:sz w:val="24"/>
          <w:szCs w:val="24"/>
          <w:lang w:eastAsia="en-US"/>
        </w:rPr>
        <w:t>к Программе профилактики нарушений обязательных требований в области защиты населения и территорий от ЧС на 2020 год</w:t>
      </w:r>
    </w:p>
    <w:p w:rsidR="005978DE" w:rsidRPr="003C2C65" w:rsidRDefault="005978DE" w:rsidP="001C6C04">
      <w:pPr>
        <w:spacing w:after="0"/>
        <w:ind w:left="6237"/>
        <w:rPr>
          <w:rFonts w:ascii="Times New Roman" w:hAnsi="Times New Roman"/>
          <w:sz w:val="20"/>
          <w:szCs w:val="20"/>
          <w:lang w:eastAsia="en-US"/>
        </w:rPr>
      </w:pPr>
    </w:p>
    <w:p w:rsidR="005978DE" w:rsidRPr="009F339D" w:rsidRDefault="005978DE" w:rsidP="001C6C0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9F339D">
        <w:rPr>
          <w:rFonts w:ascii="Times New Roman" w:hAnsi="Times New Roman"/>
          <w:b/>
          <w:sz w:val="28"/>
          <w:szCs w:val="28"/>
          <w:lang w:eastAsia="en-US"/>
        </w:rPr>
        <w:t xml:space="preserve">План мероприятий по профилактике нарушений обязательных требований </w:t>
      </w:r>
    </w:p>
    <w:p w:rsidR="005978DE" w:rsidRPr="009F339D" w:rsidRDefault="005978DE" w:rsidP="001C6C0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9F339D">
        <w:rPr>
          <w:rFonts w:ascii="Times New Roman" w:hAnsi="Times New Roman"/>
          <w:b/>
          <w:sz w:val="28"/>
          <w:szCs w:val="28"/>
          <w:lang w:eastAsia="en-US"/>
        </w:rPr>
        <w:t xml:space="preserve">в области </w:t>
      </w:r>
      <w:r>
        <w:rPr>
          <w:rFonts w:ascii="Times New Roman" w:hAnsi="Times New Roman"/>
          <w:b/>
          <w:sz w:val="28"/>
          <w:szCs w:val="28"/>
          <w:lang w:eastAsia="en-US"/>
        </w:rPr>
        <w:t>защиты населения и территорий от ЧС</w:t>
      </w:r>
      <w:r w:rsidRPr="009F339D">
        <w:rPr>
          <w:rFonts w:ascii="Times New Roman" w:hAnsi="Times New Roman"/>
          <w:b/>
          <w:sz w:val="28"/>
          <w:szCs w:val="28"/>
          <w:lang w:eastAsia="en-US"/>
        </w:rPr>
        <w:t xml:space="preserve"> на 2020 год</w:t>
      </w:r>
    </w:p>
    <w:p w:rsidR="005978DE" w:rsidRPr="009F339D" w:rsidRDefault="005978DE" w:rsidP="001C6C04">
      <w:pPr>
        <w:spacing w:after="0"/>
        <w:ind w:firstLine="567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5"/>
        <w:gridCol w:w="29"/>
        <w:gridCol w:w="1883"/>
        <w:gridCol w:w="29"/>
        <w:gridCol w:w="1543"/>
        <w:gridCol w:w="907"/>
        <w:gridCol w:w="739"/>
        <w:gridCol w:w="739"/>
        <w:gridCol w:w="1820"/>
        <w:gridCol w:w="2217"/>
      </w:tblGrid>
      <w:tr w:rsidR="005978DE" w:rsidRPr="004E4F07" w:rsidTr="004E4F07"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5978DE" w:rsidRPr="004E4F07" w:rsidRDefault="005978DE" w:rsidP="004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gridSpan w:val="3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Мероприятия по профилактике правонарушений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Сроки (периодичность) проведения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реализации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Ответственные подразделения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Пояснения по порядку реализации</w:t>
            </w:r>
          </w:p>
        </w:tc>
      </w:tr>
      <w:tr w:rsidR="005978DE" w:rsidRPr="004E4F07" w:rsidTr="004E4F07">
        <w:tc>
          <w:tcPr>
            <w:tcW w:w="0" w:type="auto"/>
            <w:gridSpan w:val="10"/>
          </w:tcPr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РАЗМЕЩЕНИЕ ПЕРЕЧНЕЙ НОРМАТИВНЫХ ПРАВОВЫХ АКТОВ В ОБЛАСТИ ЗАЩИТЫ НАСЕЛЕНИЯ И ТЕРРИТОРИЙ ОТ ЧС</w:t>
            </w:r>
          </w:p>
        </w:tc>
      </w:tr>
      <w:tr w:rsidR="005978DE" w:rsidRPr="004E4F07" w:rsidTr="004E4F07"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gridSpan w:val="3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Актуализация перечней нормативных правовых актов.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месяца после официального опубликования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связи со вступлением в силу, признанием утратившими силу или изменением нормативных правовых актов, иных документов.</w:t>
            </w:r>
          </w:p>
        </w:tc>
      </w:tr>
      <w:tr w:rsidR="005978DE" w:rsidRPr="004E4F07" w:rsidTr="004E4F07"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gridSpan w:val="3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Размещение перечней нормативных правовых актов, форм проверочных листов (списков контрольных вопросов), официальных разъяснений, писем.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5 дней после обращения УНДПР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официальный Интернет-сайт ГУ МЧС России по Томской области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Отдел информации и связи с общественностью (пресс-служба)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978DE" w:rsidRPr="004E4F07" w:rsidTr="004E4F07">
        <w:tc>
          <w:tcPr>
            <w:tcW w:w="0" w:type="auto"/>
            <w:gridSpan w:val="10"/>
            <w:vAlign w:val="center"/>
          </w:tcPr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ИНФОРМИРОВАНИЕ ЮРИДИЧЕСКИХ ЛИЦ И ИНДИВИДУАЛЬНЫХ ПРЕДПРИНИМАТЕЛЕЙ ПО ВОПРОСАМ СОБЛЮДЕНИЯ ОБЯЗАТЕЛЬНЫХ</w:t>
            </w:r>
          </w:p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ТРЕБОВАНИЙ В ОБЛАСТИ ЗАЩИТЫ НАСЕЛЕНИЯ И ТЕРРИТОРИЙ ОТ ЧС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публичных мероприятий, семинаров, тематических конференций по обсуждению актуальных вопросов соблюдения обязательных требований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не реже 1 раза в полугодие Конкретные мероприятия указываются в планах ГУ МЧС России по субъектам Российской Федерации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 с планом проведения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14.06.2017 №254 «Об организации публичных обсуждений результатов правоприменительной практики, руководств по соблюдению обязательных требований органов надзорной деятельности МЧС России», с изменениями, изложенными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приказе МЧС России от 12.08.2019 №418 «О внесении изменений в приказ МЧС России от 14.06.2017 №254» (далее - приказ МЧС России от 14.06.2017 №254).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разъяснительной и консультационной работы по вопросам соблюдения обязательных требований.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официальный Интернет-сайт ГУ МЧС России по Томской области, региональные печатные средства массовой информации, иными способами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постановления Правительства Российской Федерации от 26.12.2018 № 1680.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Информирование о наиболее часто встречающихся случаях нарушений обязательных требований в целях недопущения подобных нарушений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2 раза в год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Размещаются в хронологическом порядке в форматах, обеспечивающих возможность поиска.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25.11.2016 № 630.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14.06.2017 № 254.</w:t>
            </w:r>
          </w:p>
        </w:tc>
      </w:tr>
      <w:tr w:rsidR="005978DE" w:rsidRPr="004E4F07" w:rsidTr="004E4F07">
        <w:trPr>
          <w:trHeight w:val="779"/>
        </w:trPr>
        <w:tc>
          <w:tcPr>
            <w:tcW w:w="0" w:type="auto"/>
            <w:gridSpan w:val="10"/>
            <w:vAlign w:val="center"/>
          </w:tcPr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ОБОБЩЕНИЕ ПРАКТИКИ ОСУЩЕСТВЛЕНИЯ ГОСУДАРСТВЕННОГО КОНТРОЛЯ (НАДЗОРА) В ОБЛАСТИ ЗАЩИТЫ НАСЕЛЕНИЯ И ТЕРРИТОРИЙ ОТ ЧС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Сбор данных об организации и проведении надзорных мероприятий, направлении предостережений о недопустимости нарушения обязательных требований, об обжаловании результатов мероприятий по контролю, в том числе в судебном порядке.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рамках реализации приказа МЧС России от 08.02.2017 № 43 «О предоставлении отчетности по осуществлению государственного надзора в сфере деятельности МЧС России».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Выявление наиболее часто встречающихся случаев нарушений обязательных требований.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25.11.2016 № 630.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Выявление проблемных вопросов организации и осуществления государственных надзоров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25.11.2016 № 630.</w:t>
            </w:r>
          </w:p>
        </w:tc>
      </w:tr>
      <w:tr w:rsidR="005978DE" w:rsidRPr="004E4F07" w:rsidTr="004E4F07">
        <w:trPr>
          <w:trHeight w:val="1330"/>
        </w:trPr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анализов деятельности государственных надзоров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приказов МЧС России от 30.11.2016 № 644</w:t>
            </w:r>
          </w:p>
        </w:tc>
      </w:tr>
      <w:tr w:rsidR="005978DE" w:rsidRPr="004E4F07" w:rsidTr="004E4F07">
        <w:trPr>
          <w:trHeight w:val="834"/>
        </w:trPr>
        <w:tc>
          <w:tcPr>
            <w:tcW w:w="0" w:type="auto"/>
            <w:gridSpan w:val="10"/>
            <w:vAlign w:val="center"/>
          </w:tcPr>
          <w:p w:rsidR="005978DE" w:rsidRPr="004E4F07" w:rsidRDefault="005978DE" w:rsidP="004E4F07">
            <w:pPr>
              <w:spacing w:after="0" w:line="210" w:lineRule="exact"/>
              <w:ind w:left="120"/>
              <w:jc w:val="center"/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4E4F07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ВЫДАЧА ПРЕДОСТЕРЕЖЕНИЙ О НЕДОПУСТИМОСТИ НАРУШЕНИЯ ОБЯЗАТЕЛЬНЫХ ТРЕБОВАНИЙ В ОБЛАСТИ </w:t>
            </w: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ЗАЩИТЫ НАСЕЛЕНИЯ И ТЕРРИТОРИЙ ОТ ЧС</w:t>
            </w:r>
          </w:p>
        </w:tc>
      </w:tr>
      <w:tr w:rsidR="005978DE" w:rsidRPr="004E4F07" w:rsidTr="004E4F07"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0" w:type="auto"/>
            <w:gridSpan w:val="2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0" w:type="auto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порядке, установленном постановлением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обисполнении такого предостережения».</w:t>
            </w:r>
          </w:p>
        </w:tc>
      </w:tr>
    </w:tbl>
    <w:p w:rsidR="005978DE" w:rsidRPr="009F339D" w:rsidRDefault="005978DE" w:rsidP="001C6C04">
      <w:pPr>
        <w:spacing w:after="0"/>
        <w:rPr>
          <w:rFonts w:ascii="Times New Roman" w:hAnsi="Times New Roman"/>
          <w:b/>
          <w:sz w:val="26"/>
          <w:szCs w:val="26"/>
          <w:lang w:eastAsia="en-US"/>
        </w:rPr>
      </w:pPr>
    </w:p>
    <w:p w:rsidR="005978DE" w:rsidRPr="009F339D" w:rsidRDefault="005978DE" w:rsidP="001C6C0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F20E0">
        <w:rPr>
          <w:rFonts w:ascii="Times New Roman" w:hAnsi="Times New Roman"/>
          <w:b/>
          <w:sz w:val="28"/>
          <w:szCs w:val="28"/>
          <w:lang w:eastAsia="en-US"/>
        </w:rPr>
        <w:t xml:space="preserve">Проект плана мероприятий по профилактике нарушений обязательных требований в области </w:t>
      </w:r>
      <w:r>
        <w:rPr>
          <w:rFonts w:ascii="Times New Roman" w:hAnsi="Times New Roman"/>
          <w:b/>
          <w:sz w:val="28"/>
          <w:szCs w:val="28"/>
          <w:lang w:eastAsia="en-US"/>
        </w:rPr>
        <w:t>защиты населения и территорий от ЧС</w:t>
      </w:r>
      <w:r w:rsidRPr="009F339D">
        <w:rPr>
          <w:rFonts w:ascii="Times New Roman" w:hAnsi="Times New Roman"/>
          <w:b/>
          <w:sz w:val="28"/>
          <w:szCs w:val="28"/>
          <w:lang w:eastAsia="en-US"/>
        </w:rPr>
        <w:t>на 2021-2022 годы</w:t>
      </w:r>
    </w:p>
    <w:p w:rsidR="005978DE" w:rsidRPr="009F339D" w:rsidRDefault="005978DE" w:rsidP="001C6C0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0"/>
        <w:gridCol w:w="25"/>
        <w:gridCol w:w="2835"/>
        <w:gridCol w:w="1701"/>
        <w:gridCol w:w="1418"/>
        <w:gridCol w:w="1701"/>
        <w:gridCol w:w="2091"/>
      </w:tblGrid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5978DE" w:rsidRPr="004E4F07" w:rsidRDefault="005978DE" w:rsidP="004E4F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Мероприятия по профилактике правонарушений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Сроки (периодичность) проведения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реализации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Ответственные подразделения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Пояснения по порядку реализации</w:t>
            </w:r>
          </w:p>
        </w:tc>
      </w:tr>
      <w:tr w:rsidR="005978DE" w:rsidRPr="004E4F07" w:rsidTr="004E4F07">
        <w:tc>
          <w:tcPr>
            <w:tcW w:w="10421" w:type="dxa"/>
            <w:gridSpan w:val="7"/>
          </w:tcPr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РАЗМЕЩЕНИЕ ПЕРЕЧНЕЙ НОРМАТИВНЫХ ПРАВОВЫХ АКТОВ В ОБЛАСТИ ЗАЩИТЫ НАСЕЛЕНИЯ И ТЕРРИТОРИЙ ОТ ЧС</w:t>
            </w:r>
          </w:p>
        </w:tc>
      </w:tr>
      <w:tr w:rsidR="005978DE" w:rsidRPr="004E4F07" w:rsidTr="004E4F07">
        <w:tc>
          <w:tcPr>
            <w:tcW w:w="675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Актуализация перечней нормативных правовых актов.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месяца после официального опубликования</w:t>
            </w:r>
          </w:p>
        </w:tc>
        <w:tc>
          <w:tcPr>
            <w:tcW w:w="1418" w:type="dxa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связи со вступлением в силу, признанием утратившими силу или изменением нормативных правовых актов, иных документов.</w:t>
            </w:r>
          </w:p>
        </w:tc>
      </w:tr>
      <w:tr w:rsidR="005978DE" w:rsidRPr="004E4F07" w:rsidTr="004E4F07">
        <w:trPr>
          <w:trHeight w:val="2030"/>
        </w:trPr>
        <w:tc>
          <w:tcPr>
            <w:tcW w:w="675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</w:tcPr>
          <w:p w:rsidR="005978DE" w:rsidRPr="004E4F07" w:rsidRDefault="005978DE" w:rsidP="004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Размещение перечней нормативных правовых актов, форм проверочных листов (списков контрольных вопросов), официальных разъяснений, писем.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5 дней после обращения УНДПР</w:t>
            </w:r>
          </w:p>
        </w:tc>
        <w:tc>
          <w:tcPr>
            <w:tcW w:w="1418" w:type="dxa"/>
            <w:vAlign w:val="center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официальный Интернет-сайт ГУ МЧС России по Томской области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Отдел информации и связи с общественностью (пресс-служба)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5978DE" w:rsidRPr="004E4F07" w:rsidTr="004E4F07">
        <w:tc>
          <w:tcPr>
            <w:tcW w:w="10421" w:type="dxa"/>
            <w:gridSpan w:val="7"/>
            <w:vAlign w:val="center"/>
          </w:tcPr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E4F07">
              <w:rPr>
                <w:rFonts w:ascii="Times New Roman" w:hAnsi="Times New Roman"/>
                <w:b/>
                <w:lang w:eastAsia="en-US"/>
              </w:rPr>
              <w:t>И</w:t>
            </w: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НФОРМИРОВАНИЕ ЮРИДИЧЕСКИХ ЛИЦ И ИНДИВИДУАЛЬНЫХ ПРЕДПРИНИМАТЕЛЕЙ ПО ВОПРОСАМ СОБЛЮДЕНИЯ ОБЯЗАТЕЛЬНЫХ ТРЕБОВАНИЙ В ОБЛАСТИ ЗАЩИТЫ НАСЕЛЕНИЯ И ТЕРРИТОРИЙ ОТ ЧС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публичных мероприятий, семинаров, тематических конференций по обсуждению актуальных вопросов соблюдения обязательных требований.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1 раз в полугодие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 с планом проведения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14.06.2017 № 254.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разъяснительной и консультационной работы по вопросам соблюдения обязательных требований.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официальный Интернет-сайт ГУ МЧС России по Томской области, региональные печатные средства массовой информации, иными способами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УНДиПР,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Постановление Правительства Российской Федерации от 26.12.2018 № 1680.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Информирование о наиболее часто встречающихся случаях нарушений обязательных требований в целях недопущения подобных нарушений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2 раза в год</w:t>
            </w:r>
          </w:p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Размещаются в хронологическом порядке в форматах, обеспечивающих возможность поиска.</w:t>
            </w:r>
          </w:p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25.11.2016 № 630.</w:t>
            </w:r>
          </w:p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14.06.2017 № 254</w:t>
            </w:r>
          </w:p>
        </w:tc>
      </w:tr>
      <w:tr w:rsidR="005978DE" w:rsidRPr="004E4F07" w:rsidTr="004E4F07">
        <w:trPr>
          <w:trHeight w:val="715"/>
        </w:trPr>
        <w:tc>
          <w:tcPr>
            <w:tcW w:w="10421" w:type="dxa"/>
            <w:gridSpan w:val="7"/>
            <w:vAlign w:val="center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ОБОБЩЕНИЕ ПРАКТИКИ ОСУЩЕСТВЛЕНИЯ ГОСУДАРСТВЕННОГО КОНТРОЛЯ (НАДЗОРА) В ОБЛАСТИ </w:t>
            </w: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ЗАЩИТЫ НАСЕЛЕНИЯ И ТЕРРИТОРИЙ ОТ ЧС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Сбор данных об организации и проведении надзорных мероприятий, направлении предостережений о недопустимости нарушения обязательных требований, об обжаловании результатов мероприятий по контролю, в том числе в судебном порядке.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рамках реализации приказа МЧС России от 08.02.2017 № 43 «О предоставлении отчетности по осуществлению государственного надзора в сфере деятельности МЧС России».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Выявление наиболее часто встречающихся случаев нарушений обязательных требований.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25.11.2016 № 630.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Выявление проблемных вопросов организации и осуществления государственных надзоров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приказа МЧС России от 25.11.2016 № 630.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анализов деятельности государственных надзоров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</w:t>
            </w: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 порядке реализации приказов МЧС России от 30.11.2016 № 644</w:t>
            </w:r>
          </w:p>
        </w:tc>
      </w:tr>
      <w:tr w:rsidR="005978DE" w:rsidRPr="004E4F07" w:rsidTr="004E4F07">
        <w:trPr>
          <w:trHeight w:val="969"/>
        </w:trPr>
        <w:tc>
          <w:tcPr>
            <w:tcW w:w="10421" w:type="dxa"/>
            <w:gridSpan w:val="7"/>
            <w:vAlign w:val="center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ВЫДАЧА ПРЕДОСТЕРЕЖЕНИЙ О НЕДОПУСТИМОСТИ НАРУШЕНИЯ ОБЯЗАТЕЛЬНЫХ ТРЕБОВАНИЙ В ОБЛАСТИ </w:t>
            </w: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ЗАЩИТЫ НАСЕЛЕНИЯ И ТЕРРИТОРИЙ ОТ ЧС</w:t>
            </w:r>
          </w:p>
        </w:tc>
      </w:tr>
      <w:tr w:rsidR="005978DE" w:rsidRPr="004E4F07" w:rsidTr="004E4F07">
        <w:tc>
          <w:tcPr>
            <w:tcW w:w="650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60" w:type="dxa"/>
            <w:gridSpan w:val="2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Выдача предостережений о недопустимости нарушения обязательных требований должностными лицами органов надзорной деятельности МЧС России при осуществлении государственных надзоров</w:t>
            </w: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78DE" w:rsidRPr="004E4F07" w:rsidRDefault="005978DE" w:rsidP="004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УНДиПР</w:t>
            </w:r>
          </w:p>
        </w:tc>
        <w:tc>
          <w:tcPr>
            <w:tcW w:w="2091" w:type="dxa"/>
          </w:tcPr>
          <w:p w:rsidR="005978DE" w:rsidRPr="004E4F07" w:rsidRDefault="005978DE" w:rsidP="004E4F0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4F0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порядке, установленном постановлением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предостережения».</w:t>
            </w:r>
          </w:p>
        </w:tc>
      </w:tr>
    </w:tbl>
    <w:p w:rsidR="005978DE" w:rsidRPr="009F339D" w:rsidRDefault="005978DE" w:rsidP="001C6C04">
      <w:pPr>
        <w:ind w:firstLine="567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5978DE" w:rsidRDefault="005978DE"/>
    <w:sectPr w:rsidR="005978DE" w:rsidSect="00641C1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8DE" w:rsidRDefault="005978DE" w:rsidP="00641C1D">
      <w:pPr>
        <w:spacing w:after="0" w:line="240" w:lineRule="auto"/>
      </w:pPr>
      <w:r>
        <w:separator/>
      </w:r>
    </w:p>
  </w:endnote>
  <w:endnote w:type="continuationSeparator" w:id="0">
    <w:p w:rsidR="005978DE" w:rsidRDefault="005978DE" w:rsidP="0064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8DE" w:rsidRDefault="005978DE" w:rsidP="00641C1D">
      <w:pPr>
        <w:spacing w:after="0" w:line="240" w:lineRule="auto"/>
      </w:pPr>
      <w:r>
        <w:separator/>
      </w:r>
    </w:p>
  </w:footnote>
  <w:footnote w:type="continuationSeparator" w:id="0">
    <w:p w:rsidR="005978DE" w:rsidRDefault="005978DE" w:rsidP="0064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DE" w:rsidRDefault="005978D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978DE" w:rsidRDefault="00597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A48B6"/>
    <w:multiLevelType w:val="multilevel"/>
    <w:tmpl w:val="47B2D4B4"/>
    <w:lvl w:ilvl="0">
      <w:start w:val="1"/>
      <w:numFmt w:val="upperRoman"/>
      <w:lvlText w:val="%1."/>
      <w:lvlJc w:val="righ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275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C1D"/>
    <w:rsid w:val="00067A2D"/>
    <w:rsid w:val="000F594A"/>
    <w:rsid w:val="001C6C04"/>
    <w:rsid w:val="002612FC"/>
    <w:rsid w:val="00274D7B"/>
    <w:rsid w:val="003C2C65"/>
    <w:rsid w:val="004E4F07"/>
    <w:rsid w:val="00510DB4"/>
    <w:rsid w:val="005978DE"/>
    <w:rsid w:val="00641C1D"/>
    <w:rsid w:val="0069500D"/>
    <w:rsid w:val="00864E9C"/>
    <w:rsid w:val="009F339D"/>
    <w:rsid w:val="00EF20E0"/>
    <w:rsid w:val="00FA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2F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1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41C1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41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1C1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4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1C1D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1C6C0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42mchs.gov.ru/dokumen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21</Pages>
  <Words>4985</Words>
  <Characters>28415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XTreme</cp:lastModifiedBy>
  <cp:revision>4</cp:revision>
  <dcterms:created xsi:type="dcterms:W3CDTF">2020-01-16T09:51:00Z</dcterms:created>
  <dcterms:modified xsi:type="dcterms:W3CDTF">2020-01-24T09:03:00Z</dcterms:modified>
</cp:coreProperties>
</file>