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AA" w:rsidRPr="00CF65AA" w:rsidRDefault="00CF65A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CF65AA">
        <w:rPr>
          <w:rFonts w:ascii="Times New Roman" w:hAnsi="Times New Roman" w:cs="Times New Roman"/>
          <w:sz w:val="28"/>
          <w:szCs w:val="28"/>
        </w:rPr>
        <w:br/>
      </w:r>
    </w:p>
    <w:p w:rsidR="00CF65AA" w:rsidRPr="00CF65AA" w:rsidRDefault="00CF65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АДМИНИСТРАЦИЯ ТОМСКОЙ ОБЛАСТИ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от 17 августа 2007 г. N 122а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ТЕРРИТОРИАЛЬНОЙ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ПОДСИСТЕМЕ ЕДИНОЙ ГОСУДАРСТВЕННОЙ СИСТЕМЫ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СИТУАЦИЙ ТОМСКОЙ ОБЛАСТИ</w:t>
      </w:r>
    </w:p>
    <w:p w:rsidR="00CF65AA" w:rsidRPr="00CF65AA" w:rsidRDefault="00CF65A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65AA" w:rsidRPr="00CF65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Томской области</w:t>
            </w:r>
          </w:p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09.09.2009 </w:t>
            </w:r>
            <w:hyperlink r:id="rId5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144а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20.10.2009 </w:t>
            </w:r>
            <w:hyperlink r:id="rId6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164а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18.04.2011 </w:t>
            </w:r>
            <w:hyperlink r:id="rId7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106а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06.08.2012 </w:t>
            </w:r>
            <w:hyperlink r:id="rId8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293а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01.10.2012 </w:t>
            </w:r>
            <w:hyperlink r:id="rId9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372а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30.01.2013 </w:t>
            </w:r>
            <w:hyperlink r:id="rId10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03.04.2014 </w:t>
            </w:r>
            <w:hyperlink r:id="rId11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114а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09.06.2015 </w:t>
            </w:r>
            <w:hyperlink r:id="rId12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208а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04.05.2016 </w:t>
            </w:r>
            <w:hyperlink r:id="rId13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149а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22.06.2017 </w:t>
            </w:r>
            <w:hyperlink r:id="rId14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224а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21.09.2020 </w:t>
            </w:r>
            <w:hyperlink r:id="rId15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462а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6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17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18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 и в целях совершенствования взаимодействия органов государственной власти и управления Томской области по предупреждению и ликвидации чрезвычайных ситуаций постановляю: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0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Томской области.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1-1. Рекомендовать главам муниципальных районов и городских округов Томской области: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1) создать единые дежурно-диспетчерские службы (ЕДДС) муниципальных образований Томской области на базе муниципальных органов управления, специально уполномоченных на решение задач в области гражданской обороны и защиты населения и территорий от чрезвычайных ситуаций;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2) обеспечить информационное взаимодействие ЕДДС муниципальных </w:t>
      </w:r>
      <w:r w:rsidRPr="00CF65A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Томской области с комиссиями по предупреждению и ликвидации чрезвычайных ситуаций и обеспечению пожарной безопасности муниципальных образований Томской области, Центром управления в кризисных ситуациях (ЦУКС) Главного управления МЧС России по Томской области, дежурно-диспетчерскими службами (ДДС) организаций (объектов), находящихся на территории муниципальных образований Томской области, в соответствии с </w:t>
      </w:r>
      <w:hyperlink r:id="rId19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сбора и обмена в Томской области информацией в области защиты населения и территорий от чрезвычайных ситуаций природного и техногенного характера, утвержденным постановлением Администрации Томской области от 15.08.2011 N 243а "О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характера".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06.08.2012 N 293а)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(п. 1-1 введен </w:t>
      </w:r>
      <w:hyperlink r:id="rId21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20.10.2009 N 164а)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Томской области от 04.05.2016 </w:t>
      </w:r>
      <w:hyperlink r:id="rId22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N 149а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, от 21.09.2020 </w:t>
      </w:r>
      <w:hyperlink r:id="rId23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N 462а</w:t>
        </w:r>
      </w:hyperlink>
      <w:r w:rsidRPr="00CF65AA">
        <w:rPr>
          <w:rFonts w:ascii="Times New Roman" w:hAnsi="Times New Roman" w:cs="Times New Roman"/>
          <w:sz w:val="28"/>
          <w:szCs w:val="28"/>
        </w:rPr>
        <w:t>)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65A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F65AA">
        <w:rPr>
          <w:rFonts w:ascii="Times New Roman" w:hAnsi="Times New Roman" w:cs="Times New Roman"/>
          <w:sz w:val="28"/>
          <w:szCs w:val="28"/>
        </w:rPr>
        <w:t>. Губернатора</w:t>
      </w:r>
    </w:p>
    <w:p w:rsidR="00CF65AA" w:rsidRPr="00CF65AA" w:rsidRDefault="00CF6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CF65AA" w:rsidRPr="00CF65AA" w:rsidRDefault="00CF6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В.Ю.БРОК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Утверждено</w:t>
      </w:r>
    </w:p>
    <w:p w:rsidR="00CF65AA" w:rsidRPr="00CF65AA" w:rsidRDefault="00CF6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65AA" w:rsidRPr="00CF65AA" w:rsidRDefault="00CF6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Администрации Томской области</w:t>
      </w:r>
    </w:p>
    <w:p w:rsidR="00CF65AA" w:rsidRPr="00CF65AA" w:rsidRDefault="00CF6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от 17.08.2007 N 122а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CF65AA">
        <w:rPr>
          <w:rFonts w:ascii="Times New Roman" w:hAnsi="Times New Roman" w:cs="Times New Roman"/>
          <w:sz w:val="28"/>
          <w:szCs w:val="28"/>
        </w:rPr>
        <w:t>ПОЛОЖЕНИЕ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О ТЕРРИТОРИАЛЬНОЙ ПОДСИСТЕМЕ ЕДИНОЙ ГОСУДАРСТВЕННОЙ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СИСТЕМЫ ПРЕДУПРЕЖДЕНИЯ И ЛИКВИДАЦИИ ЧРЕЗВЫЧАЙНЫХ</w:t>
      </w:r>
    </w:p>
    <w:p w:rsidR="00CF65AA" w:rsidRPr="00CF65AA" w:rsidRDefault="00CF6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СИТУАЦИЙ ТОМСКОЙ ОБЛАСТИ</w:t>
      </w:r>
    </w:p>
    <w:p w:rsidR="00CF65AA" w:rsidRPr="00CF65AA" w:rsidRDefault="00CF65A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65AA" w:rsidRPr="00CF65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Томской области</w:t>
            </w:r>
          </w:p>
          <w:p w:rsidR="00CF65AA" w:rsidRPr="00CF65AA" w:rsidRDefault="00CF6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от 22.06.2017 </w:t>
            </w:r>
            <w:hyperlink r:id="rId24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224а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21.09.2020 </w:t>
            </w:r>
            <w:hyperlink r:id="rId25" w:history="1">
              <w:r w:rsidRPr="00CF65A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462а</w:t>
              </w:r>
            </w:hyperlink>
            <w:r w:rsidRPr="00CF65A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1. Настоящее Положение определяет организацию, состав сил и средств территориальной подсистемы единой государственной системы предупреждения и ликвидации чрезвычайных ситуаций Томской области (далее - ТП РСЧС), а также порядок ее деятельности.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ТП РСЧС объединяет органы управления, силы и средства исполнительных органов государственной власти Томской области, органов местного самоуправления муниципальных образований Томской области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r:id="rId26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характера".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21.09.2020 N 462а)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2. ТП РСЧС создана для предупреждения и ликвидации чрезвычайных ситуаций в пределах территории Томской области и состоит из звеньев, соответствующих административно-территориальному делению Томской области.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3. В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РСЧС, системы оповещения населения о чрезвычайных ситуациях (в том числе системы экстренного оповещения об угрозе возникновения или о возникновении чрезвычайных ситуаций) и системы информирования населения о чрезвычайных ситуациях.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8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21.09.2020 N 462а)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4. Координационные органы, постоянно действующие органы управления, органы повседневного управления ТП РСЧС создаются и осуществляют свою деятельность в порядке, установленном законодательством Российской Федерации.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Компетенция координационных органов ТП РСЧС, а также порядок принятия решений определяются в положениях о них или в решениях об их образовании.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управления, органов повседневного управления ТП РСЧС определяются соответствующими положениями о них или уставами указанных органов управления.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lastRenderedPageBreak/>
        <w:t>5. Размещение органов управления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6. К силам и средствам ТП РСЧС относятся специально подготовленные силы и средства исполнительных органов государственной власти Томской области, органов муниципальных образований Томской области, организаций и общественных объединений, предназначенные и выделяемые (привлекаемые) для предупреждения и ликвидации чрезвычайных ситуаций (далее - силы постоянной готовности).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7. В состав сил и средств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Перечень сил постоянной готовности утверждается Администрацией Томской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>Состав и структура сил постоянной готовности определяются в порядке, установленном законодательством Российской Федерации.</w:t>
      </w:r>
    </w:p>
    <w:p w:rsidR="00CF65AA" w:rsidRPr="00CF65AA" w:rsidRDefault="00CF6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5AA">
        <w:rPr>
          <w:rFonts w:ascii="Times New Roman" w:hAnsi="Times New Roman" w:cs="Times New Roman"/>
          <w:sz w:val="28"/>
          <w:szCs w:val="28"/>
        </w:rPr>
        <w:t xml:space="preserve">8. Порядок деятельности ТП РСЧС определяется в соответствии с </w:t>
      </w:r>
      <w:hyperlink r:id="rId29" w:history="1">
        <w:r w:rsidRPr="00CF65A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F65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ситуаций".</w:t>
      </w: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AA" w:rsidRPr="00CF65AA" w:rsidRDefault="00CF65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4187E" w:rsidRPr="00CF65AA" w:rsidRDefault="0004187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4187E" w:rsidRPr="00CF65AA" w:rsidSect="0000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AA"/>
    <w:rsid w:val="0004187E"/>
    <w:rsid w:val="00C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2C3E1-F48E-4A74-B80E-A476B7FE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6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65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54EEFBC558BB21A9624F5B805BF1CD658662742C57203692404870431482B7B78820E80B26C73E89226D5F4287D59D2834582A776167B819DC0EEg0L" TargetMode="External"/><Relationship Id="rId13" Type="http://schemas.openxmlformats.org/officeDocument/2006/relationships/hyperlink" Target="consultantplus://offline/ref=98054EEFBC558BB21A9624F5B805BF1CD65866274DCF78016D2404870431482B7B78820E80B26C73E89226D5F4287D59D2834582A776167B819DC0EEg0L" TargetMode="External"/><Relationship Id="rId18" Type="http://schemas.openxmlformats.org/officeDocument/2006/relationships/hyperlink" Target="consultantplus://offline/ref=98054EEFBC558BB21A9624F5B805BF1CD658662745C377036C2D598D0C6844297C77DD1987FB6072E89226D9F777784CC3DB4A84BD6915679D9FC2E2E8g0L" TargetMode="External"/><Relationship Id="rId26" Type="http://schemas.openxmlformats.org/officeDocument/2006/relationships/hyperlink" Target="consultantplus://offline/ref=98054EEFBC558BB21A963AF8AE69E118D454382941C47A57337B5FDA5338427C2E378340C6BB7372EA8C24D0FDE7g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054EEFBC558BB21A9624F5B805BF1CD658662740C777046B2404870431482B7B78820E80B26C73E89226D5F4287D59D2834582A776167B819DC0EEg0L" TargetMode="External"/><Relationship Id="rId7" Type="http://schemas.openxmlformats.org/officeDocument/2006/relationships/hyperlink" Target="consultantplus://offline/ref=98054EEFBC558BB21A9624F5B805BF1CD658662741C572016F2404870431482B7B78820E80B26C73E89226D5F4287D59D2834582A776167B819DC0EEg0L" TargetMode="External"/><Relationship Id="rId12" Type="http://schemas.openxmlformats.org/officeDocument/2006/relationships/hyperlink" Target="consultantplus://offline/ref=98054EEFBC558BB21A9624F5B805BF1CD65866274CCE7704682404870431482B7B78820E80B26C73E89226D5F4287D59D2834582A776167B819DC0EEg0L" TargetMode="External"/><Relationship Id="rId17" Type="http://schemas.openxmlformats.org/officeDocument/2006/relationships/hyperlink" Target="consultantplus://offline/ref=98054EEFBC558BB21A963AF8AE69E118D4553D2840C67A57337B5FDA5338427C3C37DB4CC4BF6D71EB997281BB29211F83904684A7751467E8g3L" TargetMode="External"/><Relationship Id="rId25" Type="http://schemas.openxmlformats.org/officeDocument/2006/relationships/hyperlink" Target="consultantplus://offline/ref=98054EEFBC558BB21A9624F5B805BF1CD658662745C374056626598D0C6844297C77DD1987FB6072E89226D0F877784CC3DB4A84BD6915679D9FC2E2E8g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054EEFBC558BB21A963AF8AE69E118D454382941C47A57337B5FDA5338427C3C37DB4EC4B43922ACC72BD2FB622D1F998C4784EBg9L" TargetMode="External"/><Relationship Id="rId20" Type="http://schemas.openxmlformats.org/officeDocument/2006/relationships/hyperlink" Target="consultantplus://offline/ref=98054EEFBC558BB21A9624F5B805BF1CD658662742C57203692404870431482B7B78820E80B26C73E89226D6F4287D59D2834582A776167B819DC0EEg0L" TargetMode="External"/><Relationship Id="rId29" Type="http://schemas.openxmlformats.org/officeDocument/2006/relationships/hyperlink" Target="consultantplus://offline/ref=98054EEFBC558BB21A963AF8AE69E118D4553D2840C67A57337B5FDA5338427C2E378340C6BB7372EA8C24D0FDE7g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54EEFBC558BB21A9624F5B805BF1CD658662740C777046B2404870431482B7B78820E80B26C73E89226D5F4287D59D2834582A776167B819DC0EEg0L" TargetMode="External"/><Relationship Id="rId11" Type="http://schemas.openxmlformats.org/officeDocument/2006/relationships/hyperlink" Target="consultantplus://offline/ref=98054EEFBC558BB21A9624F5B805BF1CD658662743C079086C2404870431482B7B78820E80B26C73E89226D5F4287D59D2834582A776167B819DC0EEg0L" TargetMode="External"/><Relationship Id="rId24" Type="http://schemas.openxmlformats.org/officeDocument/2006/relationships/hyperlink" Target="consultantplus://offline/ref=98054EEFBC558BB21A9624F5B805BF1CD658662745C670016A29598D0C6844297C77DD1987FB6072E89226D0FA77784CC3DB4A84BD6915679D9FC2E2E8g0L" TargetMode="External"/><Relationship Id="rId5" Type="http://schemas.openxmlformats.org/officeDocument/2006/relationships/hyperlink" Target="consultantplus://offline/ref=98054EEFBC558BB21A9624F5B805BF1CD658662747CE7800682404870431482B7B78820E80B26C73E89226D5F4287D59D2834582A776167B819DC0EEg0L" TargetMode="External"/><Relationship Id="rId15" Type="http://schemas.openxmlformats.org/officeDocument/2006/relationships/hyperlink" Target="consultantplus://offline/ref=98054EEFBC558BB21A9624F5B805BF1CD658662745C374056626598D0C6844297C77DD1987FB6072E89226D0FA77784CC3DB4A84BD6915679D9FC2E2E8g0L" TargetMode="External"/><Relationship Id="rId23" Type="http://schemas.openxmlformats.org/officeDocument/2006/relationships/hyperlink" Target="consultantplus://offline/ref=98054EEFBC558BB21A9624F5B805BF1CD658662745C374056626598D0C6844297C77DD1987FB6072E89226D0F977784CC3DB4A84BD6915679D9FC2E2E8g0L" TargetMode="External"/><Relationship Id="rId28" Type="http://schemas.openxmlformats.org/officeDocument/2006/relationships/hyperlink" Target="consultantplus://offline/ref=98054EEFBC558BB21A9624F5B805BF1CD658662745C374056626598D0C6844297C77DD1987FB6072E89226D0F677784CC3DB4A84BD6915679D9FC2E2E8g0L" TargetMode="External"/><Relationship Id="rId10" Type="http://schemas.openxmlformats.org/officeDocument/2006/relationships/hyperlink" Target="consultantplus://offline/ref=98054EEFBC558BB21A9624F5B805BF1CD658662742C07202682404870431482B7B78820E80B26C73E89226D5F4287D59D2834582A776167B819DC0EEg0L" TargetMode="External"/><Relationship Id="rId19" Type="http://schemas.openxmlformats.org/officeDocument/2006/relationships/hyperlink" Target="consultantplus://offline/ref=98054EEFBC558BB21A9624F5B805BF1CD658662745C47905682D598D0C6844297C77DD1987FB6072E89226D1F677784CC3DB4A84BD6915679D9FC2E2E8g0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054EEFBC558BB21A9624F5B805BF1CD658662742C477066F2404870431482B7B78820E80B26C73E89226D5F4287D59D2834582A776167B819DC0EEg0L" TargetMode="External"/><Relationship Id="rId14" Type="http://schemas.openxmlformats.org/officeDocument/2006/relationships/hyperlink" Target="consultantplus://offline/ref=98054EEFBC558BB21A9624F5B805BF1CD658662745C670016A29598D0C6844297C77DD1987FB6072E89226D0FA77784CC3DB4A84BD6915679D9FC2E2E8g0L" TargetMode="External"/><Relationship Id="rId22" Type="http://schemas.openxmlformats.org/officeDocument/2006/relationships/hyperlink" Target="consultantplus://offline/ref=98054EEFBC558BB21A9624F5B805BF1CD65866274DCF78016D2404870431482B7B78820E80B26C73E89226D6F4287D59D2834582A776167B819DC0EEg0L" TargetMode="External"/><Relationship Id="rId27" Type="http://schemas.openxmlformats.org/officeDocument/2006/relationships/hyperlink" Target="consultantplus://offline/ref=98054EEFBC558BB21A9624F5B805BF1CD658662745C374056626598D0C6844297C77DD1987FB6072E89226D0F777784CC3DB4A84BD6915679D9FC2E2E8g0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2020-12-24T11:32:00Z</cp:lastPrinted>
  <dcterms:created xsi:type="dcterms:W3CDTF">2020-12-24T11:32:00Z</dcterms:created>
  <dcterms:modified xsi:type="dcterms:W3CDTF">2020-12-24T11:33:00Z</dcterms:modified>
</cp:coreProperties>
</file>