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336C4">
      <w:pPr>
        <w:pStyle w:val="ConsPlusNormal"/>
        <w:outlineLvl w:val="0"/>
      </w:pPr>
      <w:r>
        <w:t>Зарегистрировано в Минюсте России 29 июля 2003 г. N 4934</w:t>
      </w:r>
    </w:p>
    <w:p w:rsidR="00000000" w:rsidRDefault="006336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336C4">
      <w:pPr>
        <w:pStyle w:val="ConsPlusNormal"/>
        <w:jc w:val="center"/>
      </w:pPr>
    </w:p>
    <w:p w:rsidR="00000000" w:rsidRDefault="006336C4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000000" w:rsidRDefault="006336C4">
      <w:pPr>
        <w:pStyle w:val="ConsPlusTitle"/>
        <w:jc w:val="center"/>
      </w:pPr>
      <w:r>
        <w:t>ОБОРОНЫ, ЧРЕЗВЫЧАЙНЫМ СИТУАЦИЯМ И ЛИКВИДАЦИИ</w:t>
      </w:r>
    </w:p>
    <w:p w:rsidR="00000000" w:rsidRDefault="006336C4">
      <w:pPr>
        <w:pStyle w:val="ConsPlusTitle"/>
        <w:jc w:val="center"/>
      </w:pPr>
      <w:r>
        <w:t>ПОСЛЕДСТВИЙ СТИХИЙНЫХ БЕДСТВИЙ</w:t>
      </w:r>
    </w:p>
    <w:p w:rsidR="00000000" w:rsidRDefault="006336C4">
      <w:pPr>
        <w:pStyle w:val="ConsPlusTitle"/>
        <w:jc w:val="center"/>
      </w:pPr>
    </w:p>
    <w:p w:rsidR="00000000" w:rsidRDefault="006336C4">
      <w:pPr>
        <w:pStyle w:val="ConsPlusTitle"/>
        <w:jc w:val="center"/>
      </w:pPr>
      <w:r>
        <w:t>ПРИКАЗ</w:t>
      </w:r>
    </w:p>
    <w:p w:rsidR="00000000" w:rsidRDefault="006336C4">
      <w:pPr>
        <w:pStyle w:val="ConsPlusTitle"/>
        <w:jc w:val="center"/>
      </w:pPr>
      <w:r>
        <w:t>от 27 мая 2003 г. N 285</w:t>
      </w:r>
    </w:p>
    <w:p w:rsidR="00000000" w:rsidRDefault="006336C4">
      <w:pPr>
        <w:pStyle w:val="ConsPlusTitle"/>
        <w:jc w:val="center"/>
      </w:pPr>
    </w:p>
    <w:p w:rsidR="00000000" w:rsidRDefault="006336C4">
      <w:pPr>
        <w:pStyle w:val="ConsPlusTitle"/>
        <w:jc w:val="center"/>
      </w:pPr>
      <w:r>
        <w:t>ОБ УТВЕРЖДЕНИИ И ВВЕДЕНИИ В ДЕЙСТВИЕ</w:t>
      </w:r>
    </w:p>
    <w:p w:rsidR="00000000" w:rsidRDefault="006336C4">
      <w:pPr>
        <w:pStyle w:val="ConsPlusTitle"/>
        <w:jc w:val="center"/>
      </w:pPr>
      <w:r>
        <w:t>ПРАВИЛ ИСПОЛЬЗОВАНИЯ И СОДЕРЖАНИЯ СРЕДСТВ</w:t>
      </w:r>
    </w:p>
    <w:p w:rsidR="00000000" w:rsidRDefault="006336C4">
      <w:pPr>
        <w:pStyle w:val="ConsPlusTitle"/>
        <w:jc w:val="center"/>
      </w:pPr>
      <w:r>
        <w:t>ИНДИВИДУАЛЬНОЙ ЗАЩИТЫ, ПРИБОРОВ РАДИАЦИОННОЙ,</w:t>
      </w:r>
    </w:p>
    <w:p w:rsidR="00000000" w:rsidRDefault="006336C4">
      <w:pPr>
        <w:pStyle w:val="ConsPlusTitle"/>
        <w:jc w:val="center"/>
      </w:pPr>
      <w:r>
        <w:t>ХИМИЧЕСКОЙ РАЗВЕДКИ И КОНТРОЛЯ</w:t>
      </w:r>
    </w:p>
    <w:p w:rsidR="00000000" w:rsidRDefault="006336C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336C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336C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МЧС России от 10.03.2006 </w:t>
            </w:r>
            <w:hyperlink r:id="rId6" w:tooltip="Приказ МЧС РФ от 10.03.2006 N 140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 мая 2003 г. N 285&quot; (Зарегистрировано в Минюсте РФ 24.03.2006 N 7633){КонсультантПлюс}" w:history="1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>,</w:t>
            </w:r>
          </w:p>
          <w:p w:rsidR="00000000" w:rsidRDefault="006336C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19.04.2010 </w:t>
            </w:r>
            <w:hyperlink r:id="rId7" w:tooltip="Приказ МЧС РФ от 19.04.2010 N 186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Ф 09.06.2010 N 17539){КонсультантПлюс}" w:history="1">
              <w:r>
                <w:rPr>
                  <w:color w:val="0000FF"/>
                </w:rPr>
                <w:t>N 186</w:t>
              </w:r>
            </w:hyperlink>
            <w:r>
              <w:rPr>
                <w:color w:val="392C69"/>
              </w:rPr>
              <w:t xml:space="preserve">, от 30.11.2015 </w:t>
            </w:r>
            <w:hyperlink r:id="rId8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      <w:r>
                <w:rPr>
                  <w:color w:val="0000FF"/>
                </w:rPr>
                <w:t>N 618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6336C4">
      <w:pPr>
        <w:pStyle w:val="ConsPlusNormal"/>
      </w:pPr>
    </w:p>
    <w:p w:rsidR="00000000" w:rsidRDefault="006336C4">
      <w:pPr>
        <w:pStyle w:val="ConsPlusNormal"/>
        <w:ind w:firstLine="540"/>
        <w:jc w:val="both"/>
      </w:pPr>
      <w:r>
        <w:t>Во исполнение решения совместного заседания коллегии МЧС России и коллег</w:t>
      </w:r>
      <w:r>
        <w:t xml:space="preserve">ии по вопросам безопасности при полномочном представителе Президента Российской Федерации в Приволжском федеральном округе от 19.03.2003 N 5/1 и в целях сохранения имеющихся запасов средств индивидуальной защиты, приборов радиационной, химической разведки </w:t>
      </w:r>
      <w:r>
        <w:t>и контроля приказываю: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 xml:space="preserve">1. Утвердить и ввести в действие с 1 июля 2003 г. прилагаемые </w:t>
      </w:r>
      <w:hyperlink w:anchor="Par35" w:tooltip="ПРАВИЛА" w:history="1">
        <w:r>
          <w:rPr>
            <w:color w:val="0000FF"/>
          </w:rPr>
          <w:t>Правила</w:t>
        </w:r>
      </w:hyperlink>
      <w:r>
        <w:t xml:space="preserve"> использования и содержания средств индивидуальной защиты, приборов радиационной, химической разведки и контроля.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 Начальнику Д</w:t>
      </w:r>
      <w:r>
        <w:t xml:space="preserve">епартамента гражданской защиты организовать работу по доведению утвержденных </w:t>
      </w:r>
      <w:hyperlink w:anchor="Par35" w:tooltip="ПРАВИЛА" w:history="1">
        <w:r>
          <w:rPr>
            <w:color w:val="0000FF"/>
          </w:rPr>
          <w:t>Правил</w:t>
        </w:r>
      </w:hyperlink>
      <w:r>
        <w:t xml:space="preserve"> до заинтересованных организаций, обеспечению надзора и контроля за содержанием и использованием имеющихся запасов средств индивидуальной </w:t>
      </w:r>
      <w:r>
        <w:t>защиты, приборов радиационной, химической разведки и контроля.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 xml:space="preserve">3. Настоящий Приказ довести до заместителей Министра, начальников (руководителей) департаментов, начальника Главного управления Государственной противопожарной службы, начальников управлений и </w:t>
      </w:r>
      <w:r>
        <w:t>самостоятельных отделов центрального аппарата МЧС России, начальников региональных центров по делам гражданской обороны, чрезвычайным ситуациям и ликвидации последствий стихийных бедствий, начальников главных управлений по делам гражданской обороны и чрезв</w:t>
      </w:r>
      <w:r>
        <w:t>ычайным ситуациям г. Москвы и Калининградской области, руководителей организаций МЧС России в установленном порядке.</w:t>
      </w:r>
    </w:p>
    <w:p w:rsidR="00000000" w:rsidRDefault="006336C4">
      <w:pPr>
        <w:pStyle w:val="ConsPlusNormal"/>
      </w:pPr>
    </w:p>
    <w:p w:rsidR="00000000" w:rsidRDefault="006336C4">
      <w:pPr>
        <w:pStyle w:val="ConsPlusNormal"/>
        <w:jc w:val="right"/>
      </w:pPr>
      <w:r>
        <w:t>Министр</w:t>
      </w:r>
    </w:p>
    <w:p w:rsidR="00000000" w:rsidRDefault="006336C4">
      <w:pPr>
        <w:pStyle w:val="ConsPlusNormal"/>
        <w:jc w:val="right"/>
      </w:pPr>
      <w:r>
        <w:t>С.К.ШОЙГУ</w:t>
      </w:r>
    </w:p>
    <w:p w:rsidR="00000000" w:rsidRDefault="006336C4">
      <w:pPr>
        <w:pStyle w:val="ConsPlusNormal"/>
      </w:pPr>
    </w:p>
    <w:p w:rsidR="00000000" w:rsidRDefault="006336C4">
      <w:pPr>
        <w:pStyle w:val="ConsPlusNormal"/>
      </w:pPr>
    </w:p>
    <w:p w:rsidR="00000000" w:rsidRDefault="006336C4">
      <w:pPr>
        <w:pStyle w:val="ConsPlusNormal"/>
      </w:pPr>
    </w:p>
    <w:p w:rsidR="00000000" w:rsidRDefault="006336C4">
      <w:pPr>
        <w:pStyle w:val="ConsPlusNormal"/>
      </w:pPr>
    </w:p>
    <w:p w:rsidR="00000000" w:rsidRDefault="006336C4">
      <w:pPr>
        <w:pStyle w:val="ConsPlusNormal"/>
      </w:pPr>
    </w:p>
    <w:p w:rsidR="00000000" w:rsidRDefault="006336C4">
      <w:pPr>
        <w:pStyle w:val="ConsPlusNormal"/>
        <w:jc w:val="right"/>
        <w:outlineLvl w:val="0"/>
      </w:pPr>
      <w:r>
        <w:t>Приложение</w:t>
      </w:r>
    </w:p>
    <w:p w:rsidR="00000000" w:rsidRDefault="006336C4">
      <w:pPr>
        <w:pStyle w:val="ConsPlusNormal"/>
        <w:jc w:val="right"/>
      </w:pPr>
      <w:r>
        <w:t>к Приказу МЧС России</w:t>
      </w:r>
    </w:p>
    <w:p w:rsidR="00000000" w:rsidRDefault="006336C4">
      <w:pPr>
        <w:pStyle w:val="ConsPlusNormal"/>
        <w:jc w:val="right"/>
      </w:pPr>
      <w:r>
        <w:t>от 27.05.2003 N 285</w:t>
      </w:r>
    </w:p>
    <w:p w:rsidR="00000000" w:rsidRDefault="006336C4">
      <w:pPr>
        <w:pStyle w:val="ConsPlusNormal"/>
      </w:pPr>
    </w:p>
    <w:p w:rsidR="00000000" w:rsidRDefault="006336C4">
      <w:pPr>
        <w:pStyle w:val="ConsPlusTitle"/>
        <w:jc w:val="center"/>
      </w:pPr>
      <w:bookmarkStart w:id="0" w:name="Par35"/>
      <w:bookmarkEnd w:id="0"/>
      <w:r>
        <w:t>ПРАВИЛА</w:t>
      </w:r>
    </w:p>
    <w:p w:rsidR="00000000" w:rsidRDefault="006336C4">
      <w:pPr>
        <w:pStyle w:val="ConsPlusTitle"/>
        <w:jc w:val="center"/>
      </w:pPr>
      <w:r>
        <w:t>ИСПОЛЬЗОВАНИЯ И СОДЕРЖАНИЯ СРЕДСТВ ИНДИВИДУАЛЬНОЙ</w:t>
      </w:r>
    </w:p>
    <w:p w:rsidR="00000000" w:rsidRDefault="006336C4">
      <w:pPr>
        <w:pStyle w:val="ConsPlusTitle"/>
        <w:jc w:val="center"/>
      </w:pPr>
      <w:r>
        <w:t>ЗАЩИТЫ, ПРИБОРОВ РАДИАЦИОННОЙ, ХИМИЧЕСКОЙ</w:t>
      </w:r>
    </w:p>
    <w:p w:rsidR="00000000" w:rsidRDefault="006336C4">
      <w:pPr>
        <w:pStyle w:val="ConsPlusTitle"/>
        <w:jc w:val="center"/>
      </w:pPr>
      <w:r>
        <w:t>РАЗВЕДКИ И КОНТРОЛЯ</w:t>
      </w:r>
    </w:p>
    <w:p w:rsidR="00000000" w:rsidRDefault="006336C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336C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000000" w:rsidRDefault="006336C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МЧС России от 10.03.2006 </w:t>
            </w:r>
            <w:hyperlink r:id="rId9" w:tooltip="Приказ МЧС РФ от 10.03.2006 N 140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 мая 2003 г. N 285&quot; (Зарегистрировано в Минюсте РФ 24.03.2006 N 7633){КонсультантПлюс}" w:history="1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>,</w:t>
            </w:r>
          </w:p>
          <w:p w:rsidR="00000000" w:rsidRDefault="006336C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19.04.2010 </w:t>
            </w:r>
            <w:hyperlink r:id="rId10" w:tooltip="Приказ МЧС РФ от 19.04.2010 N 186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Ф 09.06.2010 N 17539){КонсультантПлюс}" w:history="1">
              <w:r>
                <w:rPr>
                  <w:color w:val="0000FF"/>
                </w:rPr>
                <w:t>N 186</w:t>
              </w:r>
            </w:hyperlink>
            <w:r>
              <w:rPr>
                <w:color w:val="392C69"/>
              </w:rPr>
              <w:t xml:space="preserve">, от 30.11.2015 </w:t>
            </w:r>
            <w:hyperlink r:id="rId11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      <w:r>
                <w:rPr>
                  <w:color w:val="0000FF"/>
                </w:rPr>
                <w:t>N 618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6336C4">
      <w:pPr>
        <w:pStyle w:val="ConsPlusNormal"/>
      </w:pPr>
    </w:p>
    <w:p w:rsidR="00000000" w:rsidRDefault="006336C4">
      <w:pPr>
        <w:pStyle w:val="ConsPlusNormal"/>
        <w:jc w:val="center"/>
        <w:outlineLvl w:val="1"/>
      </w:pPr>
      <w:r>
        <w:t>I. Общие положения</w:t>
      </w:r>
    </w:p>
    <w:p w:rsidR="00000000" w:rsidRDefault="006336C4">
      <w:pPr>
        <w:pStyle w:val="ConsPlusNormal"/>
      </w:pPr>
    </w:p>
    <w:p w:rsidR="00000000" w:rsidRDefault="006336C4">
      <w:pPr>
        <w:pStyle w:val="ConsPlusNormal"/>
        <w:ind w:firstLine="540"/>
        <w:jc w:val="both"/>
      </w:pPr>
      <w:r>
        <w:t xml:space="preserve">1.1. Настоящие Правила разработаны на основании федеральных законов от 21 декабря 1994 г. </w:t>
      </w:r>
      <w:hyperlink r:id="rId12" w:tooltip="Федеральный закон от 21.12.1994 N 68-ФЗ (ред. от 11.06.2021) &quot;О защите населения и территорий от чрезвычайных ситуаций природного и техногенного характера&quot;{КонсультантПлюс}" w:history="1">
        <w:r>
          <w:rPr>
            <w:color w:val="0000FF"/>
          </w:rPr>
          <w:t>N 68-ФЗ</w:t>
        </w:r>
      </w:hyperlink>
      <w:r>
        <w:t xml:space="preserve"> "О защите населения и территорий от чрезвычайных ситуаций природного и техногенного характера" (Собрание законодательства Российской Федерации, 1994, N 35, ст. 3648; 2015, N 18, ст. 2622) и от 12 февраля </w:t>
      </w:r>
      <w:r>
        <w:t xml:space="preserve">1998 г. </w:t>
      </w:r>
      <w:hyperlink r:id="rId13" w:tooltip="Федеральный закон от 12.02.1998 N 28-ФЗ (ред. от 11.06.2021) &quot;О гражданской обороне&quot;{КонсультантПлюс}" w:history="1">
        <w:r>
          <w:rPr>
            <w:color w:val="0000FF"/>
          </w:rPr>
          <w:t>N 28-ФЗ</w:t>
        </w:r>
      </w:hyperlink>
      <w:r>
        <w:t xml:space="preserve"> "О гражданской обороне" (Собрание законодательства Российской Федерации, 1998, N 7, ст. 799; 2015, N 27, ст. 3962), </w:t>
      </w:r>
      <w:hyperlink r:id="rId14" w:tooltip="Указ Президента РФ от 11.07.2004 N 868 (ред. от 01.07.2021) &quot;Вопросы Министерства Российской Федерации по делам гражданской обороны, чрезвычайным ситуациям и ликвидации последствий стихийных бедствий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</w:t>
      </w:r>
      <w:r>
        <w:t xml:space="preserve">кой Федерации, 2004, N 28, ст. 2882; 2015, N 11, ст. 1588), постановлений Правительства Российской Федерации от 29 ноября 1999 г. </w:t>
      </w:r>
      <w:hyperlink r:id="rId15" w:tooltip="Постановление Правительства РФ от 29.11.1999 N 1309 (ред. от 30.10.2019) &quot;О Порядке создания убежищ и иных объектов гражданской обороны&quot;{КонсультантПлюс}" w:history="1">
        <w:r>
          <w:rPr>
            <w:color w:val="0000FF"/>
          </w:rPr>
          <w:t>N 1309</w:t>
        </w:r>
      </w:hyperlink>
      <w:r>
        <w:t xml:space="preserve"> "О порядке создания убежищ и иных объектов гражданской</w:t>
      </w:r>
      <w:r>
        <w:t xml:space="preserve"> обороны" (Собрание законодательства Российской Федерации, 1999, N 49, ст. 6000; 2015, N 30, ст. 4608) и от 27 апреля 2000 г. </w:t>
      </w:r>
      <w:hyperlink r:id="rId16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{КонсультантПлюс}" w:history="1">
        <w:r>
          <w:rPr>
            <w:color w:val="0000FF"/>
          </w:rPr>
          <w:t>N 379</w:t>
        </w:r>
      </w:hyperlink>
      <w:r>
        <w:t xml:space="preserve"> "О накоплении, хранении и использовании в целях гражданской обороны запасов материально-технических, продовольственных, медицинских и иных средств" (Собрание законодательства Российской Федерации, 2000, N 18, ст. 1991; 2012, N 1, ст</w:t>
      </w:r>
      <w:r>
        <w:t>. 154) и определяют требования к специализированным складским помещениям (местам хранения), а также порядку накопления, хранения, учета, использования и восполнения запасов средств индивидуальной защиты, приборов радиационной, химической разведки и контрол</w:t>
      </w:r>
      <w:r>
        <w:t>я.</w:t>
      </w:r>
    </w:p>
    <w:p w:rsidR="00000000" w:rsidRDefault="006336C4">
      <w:pPr>
        <w:pStyle w:val="ConsPlusNormal"/>
        <w:jc w:val="both"/>
      </w:pPr>
      <w:r>
        <w:t xml:space="preserve">(п. 1.1 в ред. </w:t>
      </w:r>
      <w:hyperlink r:id="rId17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</w:t>
      </w:r>
      <w:r>
        <w:t xml:space="preserve">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1.2. Исполнение требования настоящих Правил обязательны для организаций, использующих и содержащих средства индивидуальной защиты, приборы радиационной, химической разведки и контроля (далее - средст</w:t>
      </w:r>
      <w:r>
        <w:t>ва радиационной и химической защиты) в интересах гражданской обороны.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По решению руководителя организации хранение средств радиационной и химической защиты может быть организовано как в специализированных складских помещениях (складах, хранилищах), так и в</w:t>
      </w:r>
      <w:r>
        <w:t xml:space="preserve"> специализированных местах хранения.</w:t>
      </w:r>
    </w:p>
    <w:p w:rsidR="00000000" w:rsidRDefault="006336C4">
      <w:pPr>
        <w:pStyle w:val="ConsPlusNormal"/>
        <w:jc w:val="both"/>
      </w:pPr>
      <w:r>
        <w:t xml:space="preserve">(абзац введен </w:t>
      </w:r>
      <w:hyperlink r:id="rId18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Приказом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1.3. Правила определяют порядок использования и содержания: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средств индивидуальной защиты органов дыхания (фильтрующих и изолирующих противогазов, дополнительных патронов и респираторов, камер защитны</w:t>
      </w:r>
      <w:r>
        <w:t>х детских);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средств индивидуальной защиты кожи (фильтрующей одежды и изолирующих средств: костюмов, комплектов);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приборов радиационной разведки и контроля (сигнализаторов радиоактивности, радиометров-рентгенметров, измерителей мощности дозы, индивидуальных</w:t>
      </w:r>
      <w:r>
        <w:t xml:space="preserve"> дозиметров, радиометрических установок и приборов);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приборов химической разведки и контроля (войсковых приборов химической разведки, медицинских приборов химической разведки, газоанализаторов для контроля воздуха).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1.4. В организациях, использующих и нака</w:t>
      </w:r>
      <w:r>
        <w:t xml:space="preserve">пливающих средства радиационной и химической защиты, назначаются в установленном порядке должностные лица, в обязанности которых входит их учет, содержание помещений для их хранения, обеспечение сохранности и готовности к применению (далее - ответственные </w:t>
      </w:r>
      <w:r>
        <w:t>за хранение).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19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</w:pPr>
    </w:p>
    <w:p w:rsidR="00000000" w:rsidRDefault="006336C4">
      <w:pPr>
        <w:pStyle w:val="ConsPlusNormal"/>
        <w:jc w:val="center"/>
        <w:outlineLvl w:val="1"/>
      </w:pPr>
      <w:r>
        <w:t>II. Правила использования и содержания</w:t>
      </w:r>
    </w:p>
    <w:p w:rsidR="00000000" w:rsidRDefault="006336C4">
      <w:pPr>
        <w:pStyle w:val="ConsPlusNormal"/>
        <w:jc w:val="center"/>
      </w:pPr>
      <w:r>
        <w:t>средств радиационной и химической защиты</w:t>
      </w:r>
    </w:p>
    <w:p w:rsidR="00000000" w:rsidRDefault="006336C4">
      <w:pPr>
        <w:pStyle w:val="ConsPlusNormal"/>
      </w:pPr>
    </w:p>
    <w:p w:rsidR="00000000" w:rsidRDefault="006336C4">
      <w:pPr>
        <w:pStyle w:val="ConsPlusNormal"/>
        <w:ind w:firstLine="540"/>
        <w:jc w:val="both"/>
      </w:pPr>
      <w:r>
        <w:lastRenderedPageBreak/>
        <w:t>2.1. Основной задачей хранения средств радиационной и химической защиты является обеспечение их количественной и качественной сохранности в т</w:t>
      </w:r>
      <w:r>
        <w:t>ечение всего периода хранения, а также поддержание в постоянной готовности к выдаче для использования по предназначению в установленные сроки.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2.2. Содержание (хранение) средств радиационной и химической защиты осуществляется в специализированных складских</w:t>
      </w:r>
      <w:r>
        <w:t xml:space="preserve"> помещениях (местах хранения).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20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2.3. Средства радиационной и химической защиты в местах хранения размещаются отдельно от материальных ценностей текущего довольствия и должны соответствовать утвержденной номенклатуре и требованиям ГОСТов (техниче</w:t>
      </w:r>
      <w:r>
        <w:t>ских условий); их качественное состояние должно быть подтверждено паспортами, формулярами, актами лабораторных испытаний и свидетельствами.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2.4. Хранение средств радиационной и химической защиты включает: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правильное устройство, оборудование, содержание и и</w:t>
      </w:r>
      <w:r>
        <w:t>спользование специализированных складских помещений (мест хранения);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21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прием поступающих средств радиационной и химической защиты на хранение и устранение выявленных недостатков;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 xml:space="preserve">подготовку средств радиационной и химической защиты для хранения с </w:t>
      </w:r>
      <w:r>
        <w:t>применением консервации;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подготовку мест хранения, обеспечение и поддержание в них необходимых условий (температуры, влажности и др.);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проведение лабораторных испытаний, проверки (поверки), ремонта и технического обслуживания средств радиационной и химичес</w:t>
      </w:r>
      <w:r>
        <w:t>кой защиты;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22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соблюдение режима хранения средств радиационной и химической защиты в зависимости от их химических и физических свойств;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своевременную замену и освежение средств радиационной и химической защиты;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 xml:space="preserve">охрану специализированных складских помещений (мест хранения) и выполнение </w:t>
      </w:r>
      <w:hyperlink r:id="rId23" w:tooltip="Справочная информация: &quot;Нормы и правила пожарной безопасности&quot; (Материал подготовлен специалистами КонсультантПлюс){КонсультантПлюс}" w:history="1">
        <w:r>
          <w:rPr>
            <w:color w:val="0000FF"/>
          </w:rPr>
          <w:t>правил</w:t>
        </w:r>
      </w:hyperlink>
      <w:r>
        <w:t xml:space="preserve"> пожарной безопасности;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24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оснащение специализированных складских помещений (мест хранения) средствами механизации погрузочно-разгрузочных и вну</w:t>
      </w:r>
      <w:r>
        <w:t>трискладских работ;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25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</w:t>
      </w:r>
      <w:r>
        <w:t>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проведение должностными лицами гражданской обороны периодических проверок организации хранения средств радиационной и химической защиты.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2.5. Техническое обслуживание средств радиационной и химической защиты проводится в соо</w:t>
      </w:r>
      <w:r>
        <w:t>тветствии с техническими описаниями и инструкциями по эксплуатации, другими нормативно-техническими документами.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2.6. При выявлении недостачи (порчи) средств радиационной и химической защиты в процессе хранения по данному факту проводится расследование в у</w:t>
      </w:r>
      <w:r>
        <w:t>становленном порядке. Недостача должна восполняться немедленно.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2.7. Требования к размещению и оборудованию специализированных складских помещений (мест хранения):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26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lastRenderedPageBreak/>
        <w:t>2.7.1. Места расположения специализированных складских помещений (мест хранения)</w:t>
      </w:r>
      <w:r>
        <w:t xml:space="preserve"> оборудуются с учетом требований защиты от современных средств поражения, на безопасном удалении от предприятий, специфическая деятельность которых может отрицательно сказаться на качественном состоянии средств радиационной и химической защиты. Используютс</w:t>
      </w:r>
      <w:r>
        <w:t>я участки местности, не прилегающие к болотам, не затапливаемые паводковыми, ливневыми и грунтовыми водами. Склады должны располагаться в непосредственной близости от подъездных путей, источников электроэнергии и водоснабжения.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27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2.7.2. Территори</w:t>
      </w:r>
      <w:r>
        <w:t>я склада должна быть надежно ограждена, хорошо освещена в ночное время с учетом светомаскировки объекта. Склад должен охраняться круглосуточно или быть оборудован охранной сигнализацией.</w:t>
      </w:r>
    </w:p>
    <w:p w:rsidR="00000000" w:rsidRDefault="006336C4">
      <w:pPr>
        <w:pStyle w:val="ConsPlusNormal"/>
        <w:spacing w:before="200"/>
        <w:ind w:firstLine="540"/>
        <w:jc w:val="both"/>
      </w:pPr>
      <w:bookmarkStart w:id="1" w:name="Par87"/>
      <w:bookmarkEnd w:id="1"/>
      <w:r>
        <w:t>2.7.3. На территории склада должны устанавливаться таблички</w:t>
      </w:r>
      <w:r>
        <w:t xml:space="preserve"> и указатели </w:t>
      </w:r>
      <w:hyperlink w:anchor="Par270" w:tooltip="ТИПОВЫЕ ТАБЛИЧКИ И УКАЗАТЕЛИ СКЛАДОВ" w:history="1">
        <w:r>
          <w:rPr>
            <w:color w:val="0000FF"/>
          </w:rPr>
          <w:t>(приложение N 1).</w:t>
        </w:r>
      </w:hyperlink>
      <w:r>
        <w:t xml:space="preserve"> Все здания склада должны быть занумерованы. Порядковые номера наносятся на торцевые стены зданий в белом квадрате размером 50 x 50 см. Двери хранилищ нумеруются</w:t>
      </w:r>
      <w:r>
        <w:t xml:space="preserve"> порядковым номером, который наносится в белый круг диаметром 35 см, окаймленный красной полосой шириной 3 см. Все цифры наносятся черным цветом.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2.7.4. Система телефонной связи склада должна надежно обеспечивать внешнюю и внутреннюю связь, надежную постов</w:t>
      </w:r>
      <w:r>
        <w:t>ую и пожарную сигнализацию.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2.7.5. Все здания и территория склада должны содержаться в чистоте и порядке. Для сбора мусора отводятся специальные удаленные места. По окончании работ мусор и отходы должны вывозиться с территории склада.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2.8. Требования к спе</w:t>
      </w:r>
      <w:r>
        <w:t>циализированным складским помещениям (местам хранения):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28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2.8.1. Специализированные складские помещения (места хранения) по своему устройству, планировке, техническому состоянию и оснащению должны обеспечивать полную сохранность размещенного в ни</w:t>
      </w:r>
      <w:r>
        <w:t>х имущества и выдачу его в установленном порядке.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29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Деревянные помещения и конструкции должны быть обязательно обработаны огнестойким составом, а места соприкосновения их с грунтом - антисептиком.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2.8.2. Полы в специализированных складских помеще</w:t>
      </w:r>
      <w:r>
        <w:t>ниях (местах хранения) должны иметь твердое покрытие (бетон, асфальт и т.п.), стойкое к образованию крошки, песка и пыли, выдерживать нагрузку хранящегося имущества и средств механизации складских работ.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30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2.8.3. Вокруг специализированных складск</w:t>
      </w:r>
      <w:r>
        <w:t>их помещениях (местах хранения) оборудуются бетонные или асфальтовые отмостки. Пороги наружных ворот хранилищ для предохранения от затекания поверхностных вод должны быть выше уровня отмостки и иметь защитные легкосъемные козырьки от проникновения грызунов</w:t>
      </w:r>
      <w:r>
        <w:t>.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31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</w:t>
      </w:r>
      <w:r>
        <w:t>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 xml:space="preserve">2.8.4. Окна должны быть застеклены, иметь форточки и защитные металлические решетки (сетки), стекла </w:t>
      </w:r>
      <w:r>
        <w:t>окон окрашены с внутренней стороны в белый цвет для защиты имущества от солнечной радиации. В специализированных складских помещениях (местах хранения) должно быть электрическое рабочее и аварийное освещение. При отсутствии электросети используются аккумул</w:t>
      </w:r>
      <w:r>
        <w:t>яторные электрические фонари. Использование в помещениях осветительных приборов с открытым пламенем, а также применение горючих веществ запрещается.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32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2.8.5. В специализированных складских помещениях (местах хранения)  должна быть естественная ил</w:t>
      </w:r>
      <w:r>
        <w:t xml:space="preserve">и приточная вентиляция. Требования к виду и схеме вентиляции определяются с учетом хранимых средств радиационной и химической защиты, вместимости и планировки хранилищ. Полуподземные и подземные хранилища, не имеющие устройств для сквозного проветривания, </w:t>
      </w:r>
      <w:r>
        <w:t>должны быть оборудованы искусственной вентиляцией, снабженной запорными устройствами.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33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2.8.6. Склады могут иметь неотапливаемые и отапливаемые помещения. Последние должны быть оборудованы паровым или водяным центральным отоплением. По согласован</w:t>
      </w:r>
      <w:r>
        <w:t>ию с органами государственного пожарного надзора допускается в отдельных хранилищах иметь печное отопление. По окончании отопительного периода топки печей пломбируются.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34" w:tooltip="Приказ МЧС РФ от 10.03.2006 N 140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 мая 2003 г. N 285&quot; (Зарегистрировано в Минюсте РФ 24.03.2006 N 763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10.03.2006 N 140)</w:t>
      </w:r>
    </w:p>
    <w:p w:rsidR="00000000" w:rsidRDefault="006336C4">
      <w:pPr>
        <w:pStyle w:val="ConsPlusNormal"/>
        <w:spacing w:before="200"/>
        <w:ind w:firstLine="540"/>
        <w:jc w:val="both"/>
      </w:pPr>
      <w:bookmarkStart w:id="2" w:name="Par105"/>
      <w:bookmarkEnd w:id="2"/>
      <w:r>
        <w:t>2.8.7. При хранении средств радиационной и химической защиты в специал</w:t>
      </w:r>
      <w:r>
        <w:t xml:space="preserve">изированных складских помещениях они должны быть оснащены оборудованием, инвентарем и инструментом, примерный перечень которых приведен в </w:t>
      </w:r>
      <w:hyperlink w:anchor="Par300" w:tooltip="ПРИМЕРНЫЙ ПЕРЕЧЕНЬ" w:history="1">
        <w:r>
          <w:rPr>
            <w:color w:val="0000FF"/>
          </w:rPr>
          <w:t>приложении N 2</w:t>
        </w:r>
      </w:hyperlink>
      <w:r>
        <w:t>. Опись оборудования утверждается ответственным за хранен</w:t>
      </w:r>
      <w:r>
        <w:t>ие.</w:t>
      </w:r>
    </w:p>
    <w:p w:rsidR="00000000" w:rsidRDefault="006336C4">
      <w:pPr>
        <w:pStyle w:val="ConsPlusNormal"/>
        <w:jc w:val="both"/>
      </w:pPr>
      <w:r>
        <w:t xml:space="preserve">(пп. 2.8.7 в ред. </w:t>
      </w:r>
      <w:hyperlink r:id="rId35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</w:t>
      </w:r>
      <w:r>
        <w:t>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2.8.8. Специализированные складские помещения (места хранения) должны оборудоваться стеллажами, шкафами, поддонами, подставками, конструктивно обеспечивающими нормальное хранение средств радиационной и химической защиты.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36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</w:t>
      </w:r>
      <w:r>
        <w:t>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Стеллажи и поддоны устанавливаются от стен на расстоянии не менее 0,6 м. Проход между стеллажами должен быть 0,8 - 1,5 м в зависимости от хранящихся средств радиационной и химической защиты. По средней части хранилища, как правило, вдоль осевой линии, о</w:t>
      </w:r>
      <w:r>
        <w:t>ставляется главный проход шириной 1,5 - 2 м. В тех случаях, когда двери (ворота) расположены в продольных стенах, оставляется проход во всю ширину дверей (ворот) поперек хранилища.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2.8.9. В складах оборудуются: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участок для завоза, распаковки и упаковки сре</w:t>
      </w:r>
      <w:r>
        <w:t>дств радиационной и химической защиты;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тамбур для отапливаемых хранилищ;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участок для проведения технического обслуживания и консервации (переконсервации) средств радиационной и химической защиты;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рабочее место ответственного за хранение;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37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контро</w:t>
      </w:r>
      <w:r>
        <w:t>льно-пропускной пункт (при наличии на складе более двух хранилищ);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кладовые для хранения инвентаря, инструмента и специальной одежды.</w:t>
      </w:r>
    </w:p>
    <w:p w:rsidR="00000000" w:rsidRDefault="006336C4">
      <w:pPr>
        <w:pStyle w:val="ConsPlusNormal"/>
        <w:spacing w:before="200"/>
        <w:ind w:firstLine="540"/>
        <w:jc w:val="both"/>
      </w:pPr>
      <w:bookmarkStart w:id="3" w:name="Par118"/>
      <w:bookmarkEnd w:id="3"/>
      <w:r>
        <w:t>2.8.10. На рабочем месте ответственного за хранение должно быть следующее имущество и документация: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38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</w:t>
      </w:r>
      <w:r>
        <w:t>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 xml:space="preserve">специальный стол для картотеки; металлический шкаф (ящик) для хранения служебной документации и справочной литературы; средства связи; паспорт специализированного складского помещения (места хранения); </w:t>
      </w:r>
      <w:hyperlink w:anchor="Par320" w:tooltip="            ПАСПОРТ СПЕЦИАЛИЗИРОВАННОГО СКЛАДСКОГО" w:history="1">
        <w:r>
          <w:rPr>
            <w:color w:val="0000FF"/>
          </w:rPr>
          <w:t>(приложение N 3);</w:t>
        </w:r>
      </w:hyperlink>
      <w:r>
        <w:t xml:space="preserve"> план размещения средств радиационной и химической защиты; функциональные обязанности ответственного за хранение; руководящие документы по хранению средств радиационной и химической защиты; схемы эвакуации средст</w:t>
      </w:r>
      <w:r>
        <w:t xml:space="preserve">в радиационной и химической защиты и оповещения персонала склада; журналы учета средств радиационной и химической защиты по годам изготовления </w:t>
      </w:r>
      <w:hyperlink w:anchor="Par360" w:tooltip="ЖУРНАЛ" w:history="1">
        <w:r>
          <w:rPr>
            <w:color w:val="0000FF"/>
          </w:rPr>
          <w:t>(приложение N 4),</w:t>
        </w:r>
      </w:hyperlink>
      <w:r>
        <w:t xml:space="preserve"> списанных средств радиационной и химической защиты </w:t>
      </w:r>
      <w:hyperlink w:anchor="Par418" w:tooltip="ЖУРНАЛ" w:history="1">
        <w:r>
          <w:rPr>
            <w:color w:val="0000FF"/>
          </w:rPr>
          <w:t>(приложение N 5),</w:t>
        </w:r>
      </w:hyperlink>
      <w:r>
        <w:t xml:space="preserve"> карточек учета и стеллажных ярлыков; накладные на выдачу средств радиационной и химической защиты, график выдачи средств радиационной и химической защиты; план работы склада на год (квартал, месяц), график осмотр</w:t>
      </w:r>
      <w:r>
        <w:t>а и проведения лабораторных испытаний, проверки (поверки) средств радиационной и химической защиты, план противопожарной защиты специализированного складского помещения (места хранения); техническая документация, сопроводительные документы и накладные на п</w:t>
      </w:r>
      <w:r>
        <w:t>олучение средств радиационной и химической защиты, инструкция о действиях работников склада при пожаре с расчетом сил и средств, инструкции по требованиям безопасности при работе на складе, накладные на выдачу списанных средств радиационной и химической за</w:t>
      </w:r>
      <w:r>
        <w:t>щиты, копии актов лабораторных испытаний и проверок (поверок) средств радиационной и химической защиты, акты проверки склада органами пожарного надзора и другие документы.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39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2.8.11. Специализированные складские помещения для хранения средств ради</w:t>
      </w:r>
      <w:r>
        <w:t>ационной и химической защиты должны постоянно содержаться в исправном состоянии и своевременно ремонтироваться.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40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bookmarkStart w:id="4" w:name="Par124"/>
      <w:bookmarkEnd w:id="4"/>
      <w:r>
        <w:t>2.8.12. Склады не менее одного раза в квартал подлежат проверке должностными лицами территориальных органов Министерства</w:t>
      </w:r>
      <w:r>
        <w:t xml:space="preserve"> Российской Федерации по делам гражданской обороны, чрезвычайным ситуациям и ликвидации последствий стихийных бедствий - органов, специально уполномоченных решать задачи гражданской обороны и задачи по предупреждению и ликвидации чрезвычайных ситуаций по с</w:t>
      </w:r>
      <w:r>
        <w:t>убъектам Российской Федерации (далее - территориальные органы МЧС России по субъектам Российской Федерации) на предмет технического состояния хранилищ, организации хранения и содержания имущества. Недостатки, выявленные в ходе проверки, заносятся в акт и с</w:t>
      </w:r>
      <w:r>
        <w:t xml:space="preserve">оответствующий журнал </w:t>
      </w:r>
      <w:hyperlink w:anchor="Par467" w:tooltip="ЖУРНАЛ" w:history="1">
        <w:r>
          <w:rPr>
            <w:color w:val="0000FF"/>
          </w:rPr>
          <w:t>(приложение N 6).</w:t>
        </w:r>
      </w:hyperlink>
      <w:r>
        <w:t xml:space="preserve"> Акт проверки направляется руководителю организации, обеспечивающей хранение, для устранения недостатков.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41" w:tooltip="Приказ МЧС РФ от 10.03.2006 N 140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 мая 2003 г. N 285&quot; (Зарегистрировано в Минюсте РФ 24.03.2006 N 763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10.03.2006 N 140)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Должностные лица, осуществлявшие проверку специализированных складских помещений (мест хранения), контролируют ход работ по устранению выявленных недостатков и о результатах докладывают своим непосредственным начальникам.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42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2.8.13. Для осуществле</w:t>
      </w:r>
      <w:r>
        <w:t>ния контроля входа (въезда) на территорию склада, а также выхода (выезда) оборудуется контрольно-пропускной пункт, в котором, как правило, размещается охрана склада.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На контрольно-пропускном пункте должно быть следующее имущество и документация: шкаф с яче</w:t>
      </w:r>
      <w:r>
        <w:t>йками для хранения пропусков, стол с запирающимися ящиками, стулья (табуретки), телефонная связь и средства сигнализации, письменный прибор, часы, термометр, аптечка медицинская, вешалка, графин для воды, стаканы, опись имущества, инструкция по охране скла</w:t>
      </w:r>
      <w:r>
        <w:t>да, схема связи и оповещения, инструкция по организации контрольно-пропускного режима на складе, журнал регистрации въезда и выезда машин, книга приема и выдачи ключей, образцы пропусков, завозных и вывозных документов, аварийное освещение, средства пожаро</w:t>
      </w:r>
      <w:r>
        <w:t>тушения, книга приема и сдачи дежурства.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Контрольно-пропускной пункт должен быть обеспечен аварийным освещением.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2.8.14. Допуск должностных лиц и транспорта на территорию склада, а также вывоз (вынос) со склада средств радиационной и химической защиты осущ</w:t>
      </w:r>
      <w:r>
        <w:t>ествляется по пропускам в порядке, определенном инструкцией по организации пропускного режима, утвержденной руководителем организации, которой подчинен склад.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2.8.15. В специализированных складских помещениях (местах хранения) запрещается: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43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кури</w:t>
      </w:r>
      <w:r>
        <w:t>ть и пользоваться открытым пламенем, применять бытовые электронагревательные приборы, устраивать временную электропроводку;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хранить неучтенное имущество;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загружать места хранения средств радиационной и химической защиты выше установленных норм.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2.8.16. Раб</w:t>
      </w:r>
      <w:r>
        <w:t>оты на складе должны производиться под руководством ответственного за хранение.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44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Вскрытие (закрытие) мест хранения осуществляется лично ответственным за хранение. В исключительных случаях вскрытие (закрытие) мест хранения может производиться ком</w:t>
      </w:r>
      <w:r>
        <w:t>иссиями (не менее 3 человек) с составлением акта вскрытия (закрытия) места хранения.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45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По окончании работ места хранения проверяются ответственным за хранение, ворота (двери) запираются на замок и опечатываются его печатью. Ключи от каждого места</w:t>
      </w:r>
      <w:r>
        <w:t xml:space="preserve"> хранения должны находиться в отдельном пенале, на котором указывается номер места хранения. Ключи и пломбиры в опечатанном виде сдаются дежурному охраны под роспись в книге приема и выдачи ключей. Порядок хранения запасных ключей от мест хранения устанавл</w:t>
      </w:r>
      <w:r>
        <w:t>ивается руководителем организации, которой подчинен склад.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46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2.9. Требования к размещению и хранению средств радиационной и химической защиты: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 xml:space="preserve">2.9.1. Средства радиационной и химической </w:t>
      </w:r>
      <w:r>
        <w:t>защиты должны размещаться в оборудованных специализированных складских помещениях (местах хранения) в заводской упаковке - ящиках, складируемых в штабеля крышками вверх, маркировкой на боковых стенках в сторону прохода.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47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2.9.2. Штабеля должны ра</w:t>
      </w:r>
      <w:r>
        <w:t>змещаться на подкладках, высота которых над полом должна быть не менее 0,25 м. С целью лучшего проветривания нижних рядов штабелей подкладки должны устанавливаться на столбики.</w:t>
      </w:r>
    </w:p>
    <w:p w:rsidR="00000000" w:rsidRDefault="006336C4">
      <w:pPr>
        <w:pStyle w:val="ConsPlusNormal"/>
        <w:spacing w:before="200"/>
        <w:ind w:firstLine="540"/>
        <w:jc w:val="both"/>
      </w:pPr>
      <w:bookmarkStart w:id="5" w:name="Par147"/>
      <w:bookmarkEnd w:id="5"/>
      <w:r>
        <w:t>2.9.3. В каждом специализированном складском помещении (месте хране</w:t>
      </w:r>
      <w:r>
        <w:t>ния) штабеля нумеруются по порядку. Номер штабеля обозначается на квадрате из фанеры или картона размером 20 x 20 см цифрами черного цвета на белом фоне. Высота цифр - 10 см, ширина шрифта - 1,5 см. На середине каждого штабеля со стороны центрального прохо</w:t>
      </w:r>
      <w:r>
        <w:t xml:space="preserve">да на высоте 1,8 м от пола должна быть прикреплена табличка с номером штабеля, а ниже на высоте 30 см прикрепляется стеллажный ярлык по установленной форме </w:t>
      </w:r>
      <w:hyperlink w:anchor="Par519" w:tooltip="                        СТЕЛЛАЖНЫЕ ЯРЛЫКИ" w:history="1">
        <w:r>
          <w:rPr>
            <w:color w:val="0000FF"/>
          </w:rPr>
          <w:t>(приложение N 7).</w:t>
        </w:r>
      </w:hyperlink>
      <w:r>
        <w:t xml:space="preserve"> Между штабел</w:t>
      </w:r>
      <w:r>
        <w:t>ями, а также между стенами специализированного складского помещения (места хранения) и штабелями должны оставаться проходы шириной не менее 0,6 м в зависимости от размеров тары.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48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В специализированном складском помещении (месте хранения) должен о</w:t>
      </w:r>
      <w:r>
        <w:t>ставаться центральный или боковой проход шириной не менее 2 м, позволяющий проезд средствам механизации погрузочно-разгрузочных работ.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49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2.9.4. При складировании средств радиационной и химической защиты устанавливается следующая высота штабелей: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для фильтрующих противогазов, дополнительных патронов, камер защитных детских - не более 7 - 8 ящиков;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для приборов химической разведки - до 6 ящиков;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для приборов радиационного контроля - с учетом допускаемой нагрузки на тару.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50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</w:t>
      </w:r>
      <w:r>
        <w:t>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При этом ширина штабелей должна составлять два ящика.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2.9.5. Средства радиационной и химической защиты должны размещаться по видам, модификации, целевому назначению, партиям, срокам изготовления и консервации.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51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Списанные средства радиационно</w:t>
      </w:r>
      <w:r>
        <w:t xml:space="preserve">й и химической защиты размещаются в отдельных местах, штабелях, обеспечивающих их количественную и качественную сохранность и защищенных от попадания атмосферных осадков. При этом на </w:t>
      </w:r>
      <w:hyperlink w:anchor="Par519" w:tooltip="                        СТЕЛЛАЖНЫЕ ЯРЛЫКИ" w:history="1">
        <w:r>
          <w:rPr>
            <w:color w:val="0000FF"/>
          </w:rPr>
          <w:t>стелла</w:t>
        </w:r>
        <w:r>
          <w:rPr>
            <w:color w:val="0000FF"/>
          </w:rPr>
          <w:t>жные ярлыки</w:t>
        </w:r>
      </w:hyperlink>
      <w:r>
        <w:t xml:space="preserve"> наносится надпись "Списанное".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52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2.9.6. Порядок хранения, размещения и укладки средств радиационной и химической защиты должен обеспечивать сохранность изделий, возможность проведения их осмотра, освежения и восполнения. Размещение</w:t>
      </w:r>
      <w:r>
        <w:t xml:space="preserve"> имущества должно проводиться с учетом наиболее полного использования вместимости и площади специализированных складских помещений (мест хранения).</w:t>
      </w:r>
    </w:p>
    <w:p w:rsidR="00000000" w:rsidRDefault="006336C4">
      <w:pPr>
        <w:pStyle w:val="ConsPlusNormal"/>
        <w:jc w:val="both"/>
      </w:pPr>
      <w:r>
        <w:t xml:space="preserve">(пп. 2.9.6 в ред. </w:t>
      </w:r>
      <w:hyperlink r:id="rId53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2.9.7. Оптимальными условиями хранения средств радиационной и химической защиты являют</w:t>
      </w:r>
      <w:r>
        <w:t>ся: температура окружающей среды от +5 град. С до +15 град. С; перепад температуры не более 5 град. С в сутки; относительная влажность воздуха 40 - 55%; отсутствие осадков и конденсации влаги, прямой солнечной радиации; отсутствие в воздухе пыли, песка, ко</w:t>
      </w:r>
      <w:r>
        <w:t>ррозионно-активных веществ, а также биологических вредителей (грызуны, насекомые, микроорганизмы).</w:t>
      </w:r>
    </w:p>
    <w:p w:rsidR="00000000" w:rsidRDefault="006336C4">
      <w:pPr>
        <w:pStyle w:val="ConsPlusNormal"/>
        <w:spacing w:before="200"/>
        <w:ind w:firstLine="540"/>
        <w:jc w:val="both"/>
      </w:pPr>
      <w:bookmarkStart w:id="6" w:name="Par164"/>
      <w:bookmarkEnd w:id="6"/>
      <w:r>
        <w:t>2.9.8. В специализированных складских помещениях (местах хранения) должен осуществляться контроль за температурой и влажностью воздуха. Для осуще</w:t>
      </w:r>
      <w:r>
        <w:t>ствления контроля каждое отапливаемое и одно из каждой группы неотапливаемых хранилищ оборудуются стационарными или переносными приборами для измерения температуры и относительной влажности воздуха (термометры, гигрометры). Приборы устанавливаются на высот</w:t>
      </w:r>
      <w:r>
        <w:t>е 1,5 м от пола и не ближе 2 м от дверей, вентиляционных отверстий и отопительных устройств. Определение температуры и относительной влажности воздуха производится ежедневно с 9.00 до 10.00 и с 15.00 до 16.00 по местному времени. Полученные данные заносятс</w:t>
      </w:r>
      <w:r>
        <w:t xml:space="preserve">я в журнал регистрации температуры и влажности воздуха в хранилище по установленной форме </w:t>
      </w:r>
      <w:hyperlink w:anchor="Par572" w:tooltip="ЖУРНАЛ" w:history="1">
        <w:r>
          <w:rPr>
            <w:color w:val="0000FF"/>
          </w:rPr>
          <w:t>(приложение N 8).</w:t>
        </w:r>
      </w:hyperlink>
    </w:p>
    <w:p w:rsidR="00000000" w:rsidRDefault="006336C4">
      <w:pPr>
        <w:pStyle w:val="ConsPlusNormal"/>
        <w:jc w:val="both"/>
      </w:pPr>
      <w:r>
        <w:t xml:space="preserve">(в ред. </w:t>
      </w:r>
      <w:hyperlink r:id="rId54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 xml:space="preserve">2.9.9. При относительной влажности воздуха в специализированном складском помещении (месте хранения) </w:t>
      </w:r>
      <w:r>
        <w:t>более 60% они должны проветриваться в сухую погоду, при скорости ветра не более 5 м/с и относительной влажности воздуха ниже, чем в хранилищах.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55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Для проветривания хранилищ должны открываться ворота (двери), форточки, вентиляционные трубы, люки и</w:t>
      </w:r>
      <w:r>
        <w:t>ли включаться вентиляция. При этом должна обеспечиваться быстрая смена воздуха, но без резкого изменения температуры в помещениях.</w:t>
      </w:r>
    </w:p>
    <w:p w:rsidR="00000000" w:rsidRDefault="006336C4">
      <w:pPr>
        <w:pStyle w:val="ConsPlusNormal"/>
        <w:spacing w:before="200"/>
        <w:ind w:firstLine="540"/>
        <w:jc w:val="both"/>
      </w:pPr>
      <w:bookmarkStart w:id="7" w:name="Par169"/>
      <w:bookmarkEnd w:id="7"/>
      <w:r>
        <w:t>2.9.10. Средства радиационной и химической защиты при приеме на хранение и в процессе хранения (периодически) дол</w:t>
      </w:r>
      <w:r>
        <w:t xml:space="preserve">жны подвергаться осмотру. Сроки проведения осмотров, лабораторных испытаний, проверок (поверок) и объемы контроля технического (качественного) состояния средств радиационной и химической защиты приведены в </w:t>
      </w:r>
      <w:hyperlink w:anchor="Par621" w:tooltip="СРОКИ" w:history="1">
        <w:r>
          <w:rPr>
            <w:color w:val="0000FF"/>
          </w:rPr>
          <w:t>приложении N 9.</w:t>
        </w:r>
      </w:hyperlink>
    </w:p>
    <w:p w:rsidR="00000000" w:rsidRDefault="006336C4">
      <w:pPr>
        <w:pStyle w:val="ConsPlusNormal"/>
        <w:jc w:val="both"/>
      </w:pPr>
      <w:r>
        <w:t xml:space="preserve">(в ред. </w:t>
      </w:r>
      <w:hyperlink r:id="rId56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</w:t>
      </w:r>
      <w:r>
        <w:t>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2.9.11. Средства индивидуальной защиты органов дыхания должны храниться в сухих помещениях. При хранении изделий не допускается попадание атмосферных осадков на укладочные ящики.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57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 xml:space="preserve">При осмотре тары со средствами индивидуальной защиты </w:t>
      </w:r>
      <w:r>
        <w:t>проверяется: наличие и четкость маркировки, целостность пломб, запоров, петель на ящиках, состояние тары. В каждом отобранном для осмотра ящике проверяется количество изделий согласно упаковочному листу, качество упаковочного материала и правильность упако</w:t>
      </w:r>
      <w:r>
        <w:t>вки.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При обнаружении поврежденных ящиков производится их вскрытие, проверяется наличие и осуществляется осмотр изделий согласно упаковочному листу.</w:t>
      </w:r>
    </w:p>
    <w:p w:rsidR="00000000" w:rsidRDefault="006336C4">
      <w:pPr>
        <w:pStyle w:val="ConsPlusNormal"/>
        <w:spacing w:before="200"/>
        <w:ind w:firstLine="540"/>
        <w:jc w:val="both"/>
      </w:pPr>
      <w:bookmarkStart w:id="8" w:name="Par175"/>
      <w:bookmarkEnd w:id="8"/>
      <w:r>
        <w:t>2.9.12. При осмотре средств индивидуальной защиты проверяются: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противогазовые коробки и дополнит</w:t>
      </w:r>
      <w:r>
        <w:t>ельные патроны - качество покраски; отсутствие коррозии, помятостей, пересыпания и высыпания шихты; плотность завертывания колпачков и правильность установки пробок;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лицевые части - состояние резины (отсутствие трещин, порывов), наличие и состояние клапано</w:t>
      </w:r>
      <w:r>
        <w:t>в, переговорных устройств и мембран в них, плотность крепления клапанной коробки, состояние очковых стекол, очковых и монтажных обойм;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соединительные трубки - отсутствие повреждений, отслоений трикотажа и постороннего налета на поверхности;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сумки - целостн</w:t>
      </w:r>
      <w:r>
        <w:t>ость ткани, наличие и исправность фурнитуры (петель, ремешков, лямок и т.п.);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камеры защитные детские - отсутствие проколов, надрывов и сдиров резинового слоя на прорезиненной ткани оболочки, а также отсутствие отслаивания проклеечной ленты шва и прорезиненной ткани по контуру приклейки окна, разрыва плечевой тесьмы, отрыва ее крепл</w:t>
      </w:r>
      <w:r>
        <w:t>ения к скобе, деформации деталей каркаса, поломок планок герметизирующего замка, проколов и других повреждений диффузионно-сорбирующих элементов.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В процессе осмотра противогазов и камер защитных детских также контролируется отсутствие у составных частей, и</w:t>
      </w:r>
      <w:r>
        <w:t>зготовленных из резины, полимерных и текстильных материалов, признаков биологических повреждений: цветных пятен или полос, слизи на поверхности, набухания и изменения формы, налета плесени, обесцвечивания поверхности, изменения эластичности, гниения.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С пер</w:t>
      </w:r>
      <w:r>
        <w:t>иодичностью один раз в неделю проводится осмотр штабелей и устраняются дефекты в укладке. Лабораторные испытания средств индивидуальной защиты проводятся: первый раз за шесть месяцев до истечения гарантийного срока хранения, второй раз через пять лет после</w:t>
      </w:r>
      <w:r>
        <w:t xml:space="preserve"> истечения гарантийного срока хранения, далее - один раз в два года.</w:t>
      </w:r>
    </w:p>
    <w:p w:rsidR="00000000" w:rsidRDefault="006336C4">
      <w:pPr>
        <w:pStyle w:val="ConsPlusNormal"/>
        <w:jc w:val="both"/>
      </w:pPr>
      <w:r>
        <w:t xml:space="preserve">(в ред. Приказов МЧС России от 10.03.2006 </w:t>
      </w:r>
      <w:hyperlink r:id="rId58" w:tooltip="Приказ МЧС РФ от 10.03.2006 N 140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 мая 2003 г. N 285&quot; (Зарегистрировано в Минюсте РФ 24.03.2006 N 7633){КонсультантПлюс}" w:history="1">
        <w:r>
          <w:rPr>
            <w:color w:val="0000FF"/>
          </w:rPr>
          <w:t>N 140</w:t>
        </w:r>
      </w:hyperlink>
      <w:r>
        <w:t xml:space="preserve">, от 30.11.2015 </w:t>
      </w:r>
      <w:hyperlink r:id="rId59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N 618</w:t>
        </w:r>
      </w:hyperlink>
      <w:r>
        <w:t>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2.9.13. Приборы радиационной разведки и контроля хранятся в отапливаемых помещениях в заводской упаковке, а приборы химической разведки, а также индикаторные трубки, реактивы, комплекты индикаторн</w:t>
      </w:r>
      <w:r>
        <w:t>ых средств (за исключением замерзающих реактивов) - в неотапливаемых помещениях. При отсутствии отапливаемых специализированных складских помещений (мест хранения) допускается хранение приборов радиационного контроля в неотапливаемых помещениях в законсерв</w:t>
      </w:r>
      <w:r>
        <w:t>ированном виде методом "чехол".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60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Консервация (переконсервация) проводится перед закладкой на хранение и в процессе хранения в соответствии с требованиями технического описания и инструкции по эксплуатации соответствующей марки приборов. При хран</w:t>
      </w:r>
      <w:r>
        <w:t>ении приборов в неотапливаемых помещениях сроком до одного года консервация проводится методом нанесения консервационных смазок на металлические неокрашенные поверхности с укладкой приборов в заводскую упаковку.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Источники питания, входящие в комплект прибо</w:t>
      </w:r>
      <w:r>
        <w:t>ров, должны изыматься из приборов и храниться отдельно.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Измерители дозы, входящие в комплекты индивидуальных дозиметров, должны храниться в заряженном состоянии в соответствии с требованиями технического описания и инструкции по эксплуатации комплектов инд</w:t>
      </w:r>
      <w:r>
        <w:t>ивидуальных дозиметров.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2.9.14. При осмотре приборов радиационной и химической разведки и контроля проверяется: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состояние тары, наличие и комплектность изделий, состояние блоков, узлов, корпуса;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исправность, целостность стекол, положение стрелки измеритель</w:t>
      </w:r>
      <w:r>
        <w:t>ного прибора, исправность ручек и тумблеров управления, отсутствие коррозии на корпусе и металлических узлах изделий;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сроки годности реактивов и элементов питания, состояние ампул, состояние и окраска наполнителей в индикаторных трубках и растворов в ампул</w:t>
      </w:r>
      <w:r>
        <w:t>ах;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работоспособность приборов в количестве 5% от партии;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наличие документации и правильность ее заполнения.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Качество консервации проверяется осмотром консервационных материалов, а также по окраске индикаторной бумаги, характеризующей степень увлажнения ос</w:t>
      </w:r>
      <w:r>
        <w:t>ушителя. Привес осушителя не должен превышать 18%. При обнаружении привеса осушителя выше допустимого значения хотя бы на одном приборе проверяется степень увлажнения на удвоенном количестве приборов. При повторном обнаружении привеса осушителя выше допуст</w:t>
      </w:r>
      <w:r>
        <w:t>имого проводится переконсервация всех приборов данного типа. Одновременно проверяется в объеме 5% от партии привес осушителя остальных типов приборов, хранящихся в данном специализированном складском помещении (месте хранения).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61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 xml:space="preserve">Переконсервация </w:t>
      </w:r>
      <w:r>
        <w:t>приборов радиационного контроля проводится после проведения плановых работ по периодической проверке (поверке).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62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Осмотр стеллажей и штабелей с приборами проводится один раз в неделю.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 xml:space="preserve">Замена (освежение) индикаторных трубок и реактивов проводится </w:t>
      </w:r>
      <w:r>
        <w:t>в соответствии с планом-графиком контроля качественного состояния имущества.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Запрещается хранение приборов радиационного контроля, снаряженных источниками питания.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63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 xml:space="preserve">2.10. Проверка качественного состояния средств радиационной и химической защиты </w:t>
      </w:r>
      <w:r>
        <w:t>при приеме и в процессе хранения: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2.10.1. Проверка качественного состояния при приеме и в процессе хранения проводится методом выборочного или сплошного контроля.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 xml:space="preserve">Основным планирующим документом проверки является годовой план-график контроля качественного </w:t>
      </w:r>
      <w:r>
        <w:t>состояния средств радиационной и химической защиты, которым определяется периодичность проведения выборочного контроля.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При выборочном контроле качество средств радиационной и химической защиты определяется по результатам проверки одной или нескольких выбо</w:t>
      </w:r>
      <w:r>
        <w:t>рок (образцов, проб) из партии.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При сплошном контроле качество средств радиационной и химической защиты определяется по результатам каждой единицы продукции партии.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Выборочный контроль является основным видом для определения качественного состояния продукции, который проводится при приеме поступающих средств радиационной и химической защиты от промышленности, в процессе его хранения, а также при проведении проверки, р</w:t>
      </w:r>
      <w:r>
        <w:t>евизии, инвентаризации материальных ценностей или при передаче дел должностными лицами, отвечающими за хранение.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Выборочный и сплошной контроль качественного состояния средств радиационной и химической защиты осуществляется двумя методами: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осмотра тары (уп</w:t>
      </w:r>
      <w:r>
        <w:t>аковки) и находящихся в ней средств радиационной и химической защиты, с определением его технического состояния по внешнему виду;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проведения периодических испытаний средств радиационной и химической защиты (проверка (поверка) приборов радиационного контрол</w:t>
      </w:r>
      <w:r>
        <w:t>я и лабораторные испытания средств индивидуальной защиты).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64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2.10.2. Контроль качества имущества осуществляется путем осмотра на специально подготовленной площадке, которая должна быть хорошо освещена и защищена от прямых солнечных лучей. В зимни</w:t>
      </w:r>
      <w:r>
        <w:t>й период осмотр проводится в теплых помещениях, куда средства индивидуальной и химической защиты перемещаются для отогревания за сутки до начала работ.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Если при осмотре изделия окажутся увлажненными, то перед упаковкой в тару их необходимо тщательно протер</w:t>
      </w:r>
      <w:r>
        <w:t>еть и просушить. Одновременно просушке подвергается и тара.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2.10.3. При выявлении в результате выборочного контроля дефектов проводится повторный контроль удвоенного количества изделий.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При повторном обнаружении дефектов в удвоенной выборке партия подверга</w:t>
      </w:r>
      <w:r>
        <w:t>ется сплошному контролю с разбраковкой изделий по категориям, определенным в установленном порядке.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2.10.4. При сплошном контроле партии средств радиационной и химической защиты последовательно вскрываются все ящики и осматривается (испытывается) каждое из</w:t>
      </w:r>
      <w:r>
        <w:t>делие отдельно.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2.10.5. Выявленные в процессе осмотра незначительные дефекты, не влекущие за собой снижения категории изделий, устраняются немедленно.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2.10.6. Средства радиационной и химической защиты одного наименования (вида), но разных партий, которые п</w:t>
      </w:r>
      <w:r>
        <w:t>оступили на специализированное складское помещение (место хранения) от заводов-изготовителей или с других складов в небольших количествах и у которых истекли назначенные сроки хранения, после сплошного неразрушающего контроля могут быть сведены в сборные п</w:t>
      </w:r>
      <w:r>
        <w:t>артии по годам изготовления. В этом случае сборной партии присваивается новый номер с припиской к нему индекса "сб", например: "28 сб".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65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2.10.7. Проведение периодических испытаний средств радиационной и химической защиты контролируется территори</w:t>
      </w:r>
      <w:r>
        <w:t>альными органами МЧС России по субъектам Российской Федерации и осуществляется испытательными лабораториями и другими уполномоченными организациями.</w:t>
      </w:r>
    </w:p>
    <w:p w:rsidR="00000000" w:rsidRDefault="006336C4">
      <w:pPr>
        <w:pStyle w:val="ConsPlusNormal"/>
        <w:jc w:val="both"/>
      </w:pPr>
      <w:r>
        <w:t xml:space="preserve">(п. 2.10.7 в ред. </w:t>
      </w:r>
      <w:hyperlink r:id="rId66" w:tooltip="Приказ МЧС РФ от 10.03.2006 N 140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 мая 2003 г. N 285&quot; (Зарегистрировано в Минюсте РФ 24.03.2006 N 763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10.03.2006 N 140)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2.10.8. Внеплановая проверка (поверка) приборов радиационного контроля проводится при провед</w:t>
      </w:r>
      <w:r>
        <w:t>ении ремонта, повреждении поверительного клейма или утрате документов, подтверждающих прохождение периодической проверки (поверки).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67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Если средства радиационной и химической защиты по истечении назначенного срока хранения признаны непригодными дл</w:t>
      </w:r>
      <w:r>
        <w:t>я эксплуатации по результатам лабораторных испытаний (проверки (поверки)) и не подлежат ремонту, то они подлежат списанию ввиду утраты защитных и эксплуатационных свойств. При этом результаты испытаний (проверки (поверки)) записываются в формуляр (паспорт)</w:t>
      </w:r>
      <w:r>
        <w:t xml:space="preserve"> или складской формуляр.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68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</w:t>
        </w:r>
        <w:r>
          <w:rPr>
            <w:color w:val="0000FF"/>
          </w:rPr>
          <w:t>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2.10.9. Основанием для продления срока хранения средств радиационной и химической защиты или его списания является акт лабораторных испытаний (проверки (поверки)). В акте лабораторных испытаний средств радиационной и хи</w:t>
      </w:r>
      <w:r>
        <w:t>мической защиты должны указываться: формулярные данные испытанных (поверенных) партий; даты испытаний и номера анализов; количество образцов (проб), подвергнутых испытаниям; результаты испытаний (проверки (поверки)) по всем показателям; выводы о качестве к</w:t>
      </w:r>
      <w:r>
        <w:t>аждой в отдельности партии, заключение поверочного органа.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69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2.10.10. Организации, на балансе которых находятся средства индивидуальной защиты, приборы радиационной, химической разведки и контроля, организуют проведение своевременного отбора обра</w:t>
      </w:r>
      <w:r>
        <w:t>зцов средств радиационной и химической защиты со складов и доставку их для проведения лабораторных испытаний (проверки (поверки)).</w:t>
      </w:r>
    </w:p>
    <w:p w:rsidR="00000000" w:rsidRDefault="006336C4">
      <w:pPr>
        <w:pStyle w:val="ConsPlusNormal"/>
        <w:jc w:val="both"/>
      </w:pPr>
      <w:r>
        <w:t xml:space="preserve">(в ред. Приказов МЧС России от 10.03.2006 </w:t>
      </w:r>
      <w:hyperlink r:id="rId70" w:tooltip="Приказ МЧС РФ от 10.03.2006 N 140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 мая 2003 г. N 285&quot; (Зарегистрировано в Минюсте РФ 24.03.2006 N 7633){КонсультантПлюс}" w:history="1">
        <w:r>
          <w:rPr>
            <w:color w:val="0000FF"/>
          </w:rPr>
          <w:t>N 140</w:t>
        </w:r>
      </w:hyperlink>
      <w:r>
        <w:t xml:space="preserve">, от 30.11.2015 </w:t>
      </w:r>
      <w:hyperlink r:id="rId71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N 618</w:t>
        </w:r>
      </w:hyperlink>
      <w:r>
        <w:t>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2.11. Освежение и замена средств радиационной и химической защиты: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2.11.1. Для поддержания высокого качества хранимых средств радиацио</w:t>
      </w:r>
      <w:r>
        <w:t>нной и химической защиты производится своевременное их освежение и замена. Освежению подлежат средства радиационной и химической защиты, у которых по истечении назначенного срока хранения выявлено отклонение основных эксплуатационных параметров от норм, ус</w:t>
      </w:r>
      <w:r>
        <w:t>тановленных ГОСТами или техническими условиями, и оно не подлежит ремонту.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2.11.2. Замене подлежат средства радиационной и химической защиты, непригодные для использования по прямому предназначению и морально устаревшие.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2.11.3. Учет средств радиационной и химической защиты, подлежащих освежению и замене, ведется на складе в учетных карточках. На основании данных учета ответственным за хранение в установленные сроки представляются в вышестоящий орган (по подчиненности) зая</w:t>
      </w:r>
      <w:r>
        <w:t>вки на освежение имущества и расходных средств (источники питания, индикаторные трубки), а также на закупку комплектующих изделий, средств для консервации приборов, инструмента и складского инвентаря (оборудования).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72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2.12. Прием поступающих на с</w:t>
      </w:r>
      <w:r>
        <w:t>клад средств радиационной и химической защиты осуществляется специально назначенными комиссиями, которые по окончании приема оформляют акты приема.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Разногласия в случаях обнаружения недостатков при приеме по количеству и качеству товара разрешаются в устан</w:t>
      </w:r>
      <w:r>
        <w:t>овленном порядке.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2.13. Учет наличия средств радиационной и химической защиты в организации и в специализированном складском помещении (месте хранения) ведется по карточкам в специфицированном виде. Операции в карточках об оприходовании, закладке, отпуске,</w:t>
      </w:r>
      <w:r>
        <w:t xml:space="preserve"> замене, освежении или списании имущества производятся в день их совершения на основании нарядов, накладных, актов на закладку (выпуск) имущества.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73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 xml:space="preserve">Ответственный за хранение на основании акта приемки оприходует поступившие средства радиационной </w:t>
      </w:r>
      <w:r>
        <w:t>и химической защиты по карточкам количественного учета в специализированном складском помещении (месте хранения) в специфицированном виде по наименованиям, размерам, сортам, маркам и партиям.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74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Учет списанных средств радиационной и химической защиты по номенклатуре, количеству и годам выпуска ведется на основании актов.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2.14. Для определения правильности заполнения учетных карточек в организации и в специализированном складском помещении (месте х</w:t>
      </w:r>
      <w:r>
        <w:t>ранения) должна проводиться сверка бухгалтерского и складского учета два раза в год по состоянию на 1 июля и 1 января. В акте сверки отмечаются расхождения и принимаются немедленные меры к их устранению.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75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2.15. Проверка административно-хозяйстве</w:t>
      </w:r>
      <w:r>
        <w:t>нной деятельности специализированных складских помещений (мест хранения) осуществляется постоянно действующими комиссиями организаций. В состав комиссий включаются специалисты различных служб организации, а также должностные лица, имеющие опыт практической</w:t>
      </w:r>
      <w:r>
        <w:t xml:space="preserve"> работы со средствами индивидуальной защиты.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76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Проверка производится: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 xml:space="preserve">один раз в год в ходе инвентаризации материальных ценностей с целью определения наличия, качественного состояния, условий хранения имущества и соответствия его предназначению; </w:t>
      </w:r>
      <w:r>
        <w:t xml:space="preserve">технического состояния зданий специализированных складских помещений (мест хранения), выполнения </w:t>
      </w:r>
      <w:hyperlink r:id="rId77" w:tooltip="Справочная информация: &quot;Нормы и правила пожарной безопасности&quot; (Материал подготовлен специалистами КонсультантПлюс){КонсультантПлюс}" w:history="1">
        <w:r>
          <w:rPr>
            <w:color w:val="0000FF"/>
          </w:rPr>
          <w:t>требований</w:t>
        </w:r>
      </w:hyperlink>
      <w:r>
        <w:t xml:space="preserve"> пожарной безопасности и т.п.;</w:t>
      </w:r>
    </w:p>
    <w:p w:rsidR="00000000" w:rsidRDefault="006336C4">
      <w:pPr>
        <w:pStyle w:val="ConsPlusNormal"/>
        <w:jc w:val="both"/>
      </w:pPr>
      <w:r>
        <w:t xml:space="preserve">(в ред. Приказов МЧС России от 19.04.2010 </w:t>
      </w:r>
      <w:hyperlink r:id="rId78" w:tooltip="Приказ МЧС РФ от 19.04.2010 N 186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Ф 09.06.2010 N 17539){КонсультантПлюс}" w:history="1">
        <w:r>
          <w:rPr>
            <w:color w:val="0000FF"/>
          </w:rPr>
          <w:t>N 186</w:t>
        </w:r>
      </w:hyperlink>
      <w:r>
        <w:t xml:space="preserve">, от 30.11.2015 </w:t>
      </w:r>
      <w:hyperlink r:id="rId79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N 618</w:t>
        </w:r>
      </w:hyperlink>
      <w:r>
        <w:t>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при обнаружении недостачи или хищения (порчи) имущества в специализированном складском помещении (месте хр</w:t>
      </w:r>
      <w:r>
        <w:t>анения);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80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</w:t>
      </w:r>
      <w:r>
        <w:t>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при передаче специализированного складского помещения (места хранения);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81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по решению органов, уполномоченных осуществлять надзор и контроль за накоплением, хранением и использованием запасов средств индивидуальной защиты, при</w:t>
      </w:r>
      <w:r>
        <w:t>боров радиационной, химической разведки и контроля.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82" w:tooltip="Приказ МЧС РФ от 10.03.2006 N 140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 мая 2003 г. N 285&quot; (Зарегистрировано в Минюсте РФ 24.03.2006 N 763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10.03.2006 N 140)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Документы, характеризующие качественное состояние имущества, сертификаты (при необходимости), акты лабораторных испытаний и на закладку (выпуск) имущества хранятся в отдельных делах организации и уни</w:t>
      </w:r>
      <w:r>
        <w:t>чтожаются в установленном порядке по истечении трех лет после проведения операций выпуска имущества.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Результаты проверок специализированного складского помещения (места хранения) с указанием выявленных недостатков и предложений по их устранению оформляются</w:t>
      </w:r>
      <w:r>
        <w:t xml:space="preserve"> актом, а результаты частных проверок должны записываться в журнал проверки средств радиационной и химической защиты должностными лицами.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83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 xml:space="preserve">2.16. Инструкции по охране труда для работников специализированного складского помещения (места хранения) </w:t>
      </w:r>
      <w:r>
        <w:t>разрабатываются ответственными за хранение на основании приказа (распоряжения) руководителя организации в установленном порядке.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84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2.17. Выбор средств радиационн</w:t>
      </w:r>
      <w:r>
        <w:t>ой и химической защиты производится с учетом их предназначения и защитных свойств, конкретных условий обстановки и характера заражения. Порядок работы определяется требованиями технического описания и инструкции по эксплуатации для соответствующего средств</w:t>
      </w:r>
      <w:r>
        <w:t>а защиты.</w:t>
      </w:r>
    </w:p>
    <w:p w:rsidR="00000000" w:rsidRDefault="006336C4">
      <w:pPr>
        <w:pStyle w:val="ConsPlusNormal"/>
      </w:pPr>
    </w:p>
    <w:p w:rsidR="00000000" w:rsidRDefault="006336C4">
      <w:pPr>
        <w:pStyle w:val="ConsPlusNormal"/>
      </w:pPr>
    </w:p>
    <w:p w:rsidR="00000000" w:rsidRDefault="006336C4">
      <w:pPr>
        <w:pStyle w:val="ConsPlusNormal"/>
      </w:pPr>
    </w:p>
    <w:p w:rsidR="00000000" w:rsidRDefault="006336C4">
      <w:pPr>
        <w:pStyle w:val="ConsPlusNormal"/>
      </w:pPr>
    </w:p>
    <w:p w:rsidR="00000000" w:rsidRDefault="006336C4">
      <w:pPr>
        <w:pStyle w:val="ConsPlusNormal"/>
      </w:pPr>
    </w:p>
    <w:p w:rsidR="00000000" w:rsidRDefault="006336C4">
      <w:pPr>
        <w:pStyle w:val="ConsPlusNormal"/>
        <w:jc w:val="right"/>
        <w:outlineLvl w:val="1"/>
      </w:pPr>
      <w:r>
        <w:t>Приложение N 1</w:t>
      </w:r>
    </w:p>
    <w:p w:rsidR="00000000" w:rsidRDefault="006336C4">
      <w:pPr>
        <w:pStyle w:val="ConsPlusNormal"/>
        <w:jc w:val="right"/>
      </w:pPr>
      <w:r>
        <w:t xml:space="preserve">к </w:t>
      </w:r>
      <w:hyperlink w:anchor="Par87" w:tooltip="2.7.3. На территории склада должны устанавливаться таблички и указатели (приложение N 1). Все здания склада должны быть занумерованы. Порядковые номера наносятся на торцевые стены зданий в белом квадрате размером 50 x 50 см. Двери хранилищ нумеруются порядковым номером, который наносится в белый круг диаметром 35 см, окаймленный красной полосой шириной 3 см. Все цифры наносятся черным цветом." w:history="1">
        <w:r>
          <w:rPr>
            <w:color w:val="0000FF"/>
          </w:rPr>
          <w:t>пункту 2.7.3</w:t>
        </w:r>
      </w:hyperlink>
      <w:r>
        <w:t xml:space="preserve"> Правил</w:t>
      </w:r>
    </w:p>
    <w:p w:rsidR="00000000" w:rsidRDefault="006336C4">
      <w:pPr>
        <w:pStyle w:val="ConsPlusNormal"/>
      </w:pPr>
    </w:p>
    <w:p w:rsidR="00000000" w:rsidRDefault="006336C4">
      <w:pPr>
        <w:pStyle w:val="ConsPlusNormal"/>
        <w:jc w:val="center"/>
      </w:pPr>
      <w:bookmarkStart w:id="9" w:name="Par270"/>
      <w:bookmarkEnd w:id="9"/>
      <w:r>
        <w:t>ТИПОВЫЕ ТАБЛИЧКИ И УКАЗА</w:t>
      </w:r>
      <w:r>
        <w:t>ТЕЛИ СКЛАДОВ</w:t>
      </w:r>
    </w:p>
    <w:p w:rsidR="00000000" w:rsidRDefault="006336C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336C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336C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85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30.11.2015 N 618)</w:t>
            </w:r>
          </w:p>
        </w:tc>
      </w:tr>
    </w:tbl>
    <w:p w:rsidR="00000000" w:rsidRDefault="006336C4">
      <w:pPr>
        <w:pStyle w:val="ConsPlusNormal"/>
      </w:pPr>
    </w:p>
    <w:p w:rsidR="00000000" w:rsidRDefault="006336C4">
      <w:pPr>
        <w:pStyle w:val="ConsPlusNormal"/>
        <w:ind w:firstLine="540"/>
        <w:jc w:val="both"/>
      </w:pPr>
      <w:r>
        <w:t>На территории склада устанавливаются следующие указатели и таблички: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Стоянка машин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На стоянку машин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Площадка приема техники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К хранилищу N __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К месту курения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Место курения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Пожарный водоем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Место хранения огнетушителей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Ответственный за противопожарное состояние</w:t>
      </w:r>
    </w:p>
    <w:p w:rsidR="00000000" w:rsidRDefault="006336C4">
      <w:pPr>
        <w:pStyle w:val="ConsPlusNormal"/>
      </w:pPr>
    </w:p>
    <w:p w:rsidR="00000000" w:rsidRDefault="006336C4">
      <w:pPr>
        <w:pStyle w:val="ConsPlusNormal"/>
        <w:ind w:firstLine="540"/>
        <w:jc w:val="both"/>
      </w:pPr>
      <w:r>
        <w:t>Предупредительные надписи: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Вход воспрещен!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Не курить!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Сдать курительные принадлежности!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Внимание! При пожаре звонить по телефону N _________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Ответственный за хранение! При уходе из хр</w:t>
      </w:r>
      <w:r>
        <w:t>анилища выключи наружный рубильник.</w:t>
      </w:r>
    </w:p>
    <w:p w:rsidR="00000000" w:rsidRDefault="006336C4">
      <w:pPr>
        <w:pStyle w:val="ConsPlusNormal"/>
        <w:jc w:val="both"/>
      </w:pPr>
      <w:r>
        <w:t xml:space="preserve">(в ред. </w:t>
      </w:r>
      <w:hyperlink r:id="rId86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Приказа</w:t>
        </w:r>
      </w:hyperlink>
      <w:r>
        <w:t xml:space="preserve"> МЧС России от 30.11.2015 N 618)</w:t>
      </w:r>
    </w:p>
    <w:p w:rsidR="00000000" w:rsidRDefault="006336C4">
      <w:pPr>
        <w:pStyle w:val="ConsPlusNormal"/>
      </w:pPr>
    </w:p>
    <w:p w:rsidR="00000000" w:rsidRDefault="006336C4">
      <w:pPr>
        <w:pStyle w:val="ConsPlusNormal"/>
      </w:pPr>
    </w:p>
    <w:p w:rsidR="00000000" w:rsidRDefault="006336C4">
      <w:pPr>
        <w:pStyle w:val="ConsPlusNormal"/>
      </w:pPr>
    </w:p>
    <w:p w:rsidR="00000000" w:rsidRDefault="006336C4">
      <w:pPr>
        <w:pStyle w:val="ConsPlusNormal"/>
      </w:pPr>
    </w:p>
    <w:p w:rsidR="00000000" w:rsidRDefault="006336C4">
      <w:pPr>
        <w:pStyle w:val="ConsPlusNormal"/>
      </w:pPr>
    </w:p>
    <w:p w:rsidR="00000000" w:rsidRDefault="006336C4">
      <w:pPr>
        <w:pStyle w:val="ConsPlusNormal"/>
        <w:jc w:val="right"/>
        <w:outlineLvl w:val="1"/>
      </w:pPr>
      <w:r>
        <w:t>Приложение N 2</w:t>
      </w:r>
    </w:p>
    <w:p w:rsidR="00000000" w:rsidRDefault="006336C4">
      <w:pPr>
        <w:pStyle w:val="ConsPlusNormal"/>
        <w:jc w:val="right"/>
      </w:pPr>
      <w:r>
        <w:t xml:space="preserve">к </w:t>
      </w:r>
      <w:hyperlink w:anchor="Par105" w:tooltip="2.8.7. При хранении средств радиационной и химической защиты в специализированных складских помещениях они должны быть оснащены оборудованием, инвентарем и инструментом, примерный перечень которых приведен в приложении N 2. Опись оборудования утверждается ответственным за хранение." w:history="1">
        <w:r>
          <w:rPr>
            <w:color w:val="0000FF"/>
          </w:rPr>
          <w:t>пункту 2.8.7</w:t>
        </w:r>
      </w:hyperlink>
      <w:r>
        <w:t xml:space="preserve"> Правил</w:t>
      </w:r>
    </w:p>
    <w:p w:rsidR="00000000" w:rsidRDefault="006336C4">
      <w:pPr>
        <w:pStyle w:val="ConsPlusNormal"/>
      </w:pPr>
    </w:p>
    <w:p w:rsidR="00000000" w:rsidRDefault="006336C4">
      <w:pPr>
        <w:pStyle w:val="ConsPlusNormal"/>
        <w:jc w:val="center"/>
      </w:pPr>
      <w:bookmarkStart w:id="10" w:name="Par300"/>
      <w:bookmarkEnd w:id="10"/>
      <w:r>
        <w:t>ПРИМЕРНЫЙ ПЕРЕЧЕНЬ</w:t>
      </w:r>
    </w:p>
    <w:p w:rsidR="00000000" w:rsidRDefault="006336C4">
      <w:pPr>
        <w:pStyle w:val="ConsPlusNormal"/>
        <w:jc w:val="center"/>
      </w:pPr>
      <w:r>
        <w:t>ОБОРУДОВАНИЯ, ИНВЕНТАРЯ И ИНСТРУМЕНТА</w:t>
      </w:r>
    </w:p>
    <w:p w:rsidR="00000000" w:rsidRDefault="006336C4">
      <w:pPr>
        <w:pStyle w:val="ConsPlusNormal"/>
        <w:jc w:val="center"/>
      </w:pPr>
      <w:r>
        <w:t>В СПЕЦИАЛИЗИРОВАННЫХ СКЛАДСКИХ ПОМЕЩЕНИЯХ</w:t>
      </w:r>
    </w:p>
    <w:p w:rsidR="00000000" w:rsidRDefault="006336C4">
      <w:pPr>
        <w:pStyle w:val="ConsPlusNormal"/>
        <w:jc w:val="center"/>
      </w:pPr>
      <w:r>
        <w:t>ДЛЯ РАБОТЫ СО СРЕДСТВАМИ РАДИАЦИОННОЙ И ХИМИЧЕСКОЙ ЗАЩИТЫ</w:t>
      </w:r>
    </w:p>
    <w:p w:rsidR="00000000" w:rsidRDefault="006336C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336C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336C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87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30.11.2015 N 618)</w:t>
            </w:r>
          </w:p>
        </w:tc>
      </w:tr>
    </w:tbl>
    <w:p w:rsidR="00000000" w:rsidRDefault="006336C4">
      <w:pPr>
        <w:pStyle w:val="ConsPlusNormal"/>
      </w:pPr>
    </w:p>
    <w:p w:rsidR="00000000" w:rsidRDefault="006336C4">
      <w:pPr>
        <w:pStyle w:val="ConsPlusNormal"/>
        <w:ind w:firstLine="540"/>
        <w:jc w:val="both"/>
      </w:pPr>
      <w:r>
        <w:t>1. Оборудование: стеллажи, поддоны, лестницы переносные, доска для документации, переносная лампа электрическая, гигрометр, термометр, стол конторский, я</w:t>
      </w:r>
      <w:r>
        <w:t>щики для учетных карточек, стулья (табуретки), шкаф металлический для хранения инвентаря, ящики металлические с крышками для ветоши, подкладки (брусья), козелки-подставки, аптечка медицинская, пожарное оборудование.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 Инвентарь: щетки-сметки, щетки для по</w:t>
      </w:r>
      <w:r>
        <w:t>ла, метлы, лопаты железные и деревянные, совки металлические, лом, ведро железное, косы, грабли металлические, трафареты надписей для ящиков: "Не бросать", "Верх", "Не кантовать", "Осторожно", "Осторожно стекло" и др.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3. Инструмент: слесарно-монтажный инст</w:t>
      </w:r>
      <w:r>
        <w:t>румент (штангенциркуль, линейка, измерительная рулетка и др.); инструмент для вскрытия и упаковки деревянной тары (гвоздодеры, кусачки, клещи столярные, топор плотницкий, ножовка по дереву, плоскогубцы универсальные, ножницы ручные по металлу, приспособлен</w:t>
      </w:r>
      <w:r>
        <w:t>ия для кантовки ящиков, молоток, отвертка).</w:t>
      </w:r>
    </w:p>
    <w:p w:rsidR="00000000" w:rsidRDefault="006336C4">
      <w:pPr>
        <w:pStyle w:val="ConsPlusNormal"/>
      </w:pPr>
    </w:p>
    <w:p w:rsidR="00000000" w:rsidRDefault="006336C4">
      <w:pPr>
        <w:pStyle w:val="ConsPlusNormal"/>
      </w:pPr>
    </w:p>
    <w:p w:rsidR="00000000" w:rsidRDefault="006336C4">
      <w:pPr>
        <w:pStyle w:val="ConsPlusNormal"/>
      </w:pPr>
    </w:p>
    <w:p w:rsidR="00000000" w:rsidRDefault="006336C4">
      <w:pPr>
        <w:pStyle w:val="ConsPlusNormal"/>
      </w:pPr>
    </w:p>
    <w:p w:rsidR="00000000" w:rsidRDefault="006336C4">
      <w:pPr>
        <w:pStyle w:val="ConsPlusNormal"/>
      </w:pPr>
    </w:p>
    <w:p w:rsidR="00000000" w:rsidRDefault="006336C4">
      <w:pPr>
        <w:pStyle w:val="ConsPlusNormal"/>
        <w:jc w:val="right"/>
        <w:outlineLvl w:val="1"/>
      </w:pPr>
      <w:r>
        <w:t>Приложение N 3</w:t>
      </w:r>
    </w:p>
    <w:p w:rsidR="00000000" w:rsidRDefault="006336C4">
      <w:pPr>
        <w:pStyle w:val="ConsPlusNormal"/>
        <w:jc w:val="right"/>
      </w:pPr>
      <w:r>
        <w:t xml:space="preserve">к </w:t>
      </w:r>
      <w:hyperlink w:anchor="Par118" w:tooltip="2.8.10. На рабочем месте ответственного за хранение должно быть следующее имущество и документация:" w:history="1">
        <w:r>
          <w:rPr>
            <w:color w:val="0000FF"/>
          </w:rPr>
          <w:t>пункту 2.8.10</w:t>
        </w:r>
      </w:hyperlink>
      <w:r>
        <w:t xml:space="preserve"> Правил</w:t>
      </w:r>
    </w:p>
    <w:p w:rsidR="00000000" w:rsidRDefault="006336C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336C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336C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88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30.11.2015 N 6</w:t>
            </w:r>
            <w:r>
              <w:rPr>
                <w:color w:val="392C69"/>
              </w:rPr>
              <w:t>18)</w:t>
            </w:r>
          </w:p>
        </w:tc>
      </w:tr>
    </w:tbl>
    <w:p w:rsidR="00000000" w:rsidRDefault="006336C4">
      <w:pPr>
        <w:pStyle w:val="ConsPlusNormal"/>
      </w:pPr>
    </w:p>
    <w:p w:rsidR="00000000" w:rsidRDefault="006336C4">
      <w:pPr>
        <w:pStyle w:val="ConsPlusNonformat"/>
        <w:jc w:val="both"/>
      </w:pPr>
      <w:bookmarkStart w:id="11" w:name="Par320"/>
      <w:bookmarkEnd w:id="11"/>
      <w:r>
        <w:t xml:space="preserve">            ПАСПОРТ СПЕЦИАЛИЗИРОВАННОГО СКЛАДСКОГО</w:t>
      </w:r>
    </w:p>
    <w:p w:rsidR="00000000" w:rsidRDefault="006336C4">
      <w:pPr>
        <w:pStyle w:val="ConsPlusNonformat"/>
        <w:jc w:val="both"/>
      </w:pPr>
      <w:r>
        <w:t xml:space="preserve">                  ПОМЕЩЕНИЯ (МЕСТА ХРАНЕНИЯ)</w:t>
      </w:r>
    </w:p>
    <w:p w:rsidR="00000000" w:rsidRDefault="006336C4">
      <w:pPr>
        <w:pStyle w:val="ConsPlusNonformat"/>
        <w:jc w:val="both"/>
      </w:pPr>
    </w:p>
    <w:p w:rsidR="00000000" w:rsidRDefault="006336C4">
      <w:pPr>
        <w:pStyle w:val="ConsPlusNonformat"/>
        <w:jc w:val="both"/>
      </w:pPr>
      <w:r>
        <w:t xml:space="preserve">                             (Форма)</w:t>
      </w:r>
    </w:p>
    <w:p w:rsidR="00000000" w:rsidRDefault="006336C4">
      <w:pPr>
        <w:pStyle w:val="ConsPlusNonformat"/>
        <w:jc w:val="both"/>
      </w:pPr>
    </w:p>
    <w:p w:rsidR="00000000" w:rsidRDefault="006336C4">
      <w:pPr>
        <w:pStyle w:val="ConsPlusNonformat"/>
        <w:jc w:val="both"/>
      </w:pPr>
      <w:r>
        <w:t xml:space="preserve">    1. Тип специализированного складского</w:t>
      </w:r>
    </w:p>
    <w:p w:rsidR="00000000" w:rsidRDefault="006336C4">
      <w:pPr>
        <w:pStyle w:val="ConsPlusNonformat"/>
        <w:jc w:val="both"/>
      </w:pPr>
      <w:r>
        <w:t>помещения (места хранения)</w:t>
      </w:r>
    </w:p>
    <w:p w:rsidR="00000000" w:rsidRDefault="006336C4">
      <w:pPr>
        <w:pStyle w:val="ConsPlusNonformat"/>
        <w:jc w:val="both"/>
      </w:pPr>
      <w:r>
        <w:t xml:space="preserve">    2. Емкость                    </w:t>
      </w:r>
      <w:r>
        <w:t xml:space="preserve">                   ________ ваг.</w:t>
      </w:r>
    </w:p>
    <w:p w:rsidR="00000000" w:rsidRDefault="006336C4">
      <w:pPr>
        <w:pStyle w:val="ConsPlusNonformat"/>
        <w:jc w:val="both"/>
      </w:pPr>
      <w:r>
        <w:t xml:space="preserve">    3. Загруженность                                 ________ ваг.</w:t>
      </w:r>
    </w:p>
    <w:p w:rsidR="00000000" w:rsidRDefault="006336C4">
      <w:pPr>
        <w:pStyle w:val="ConsPlusNonformat"/>
        <w:jc w:val="both"/>
      </w:pPr>
      <w:r>
        <w:t xml:space="preserve">    4. Год постройки                                 19__</w:t>
      </w:r>
    </w:p>
    <w:p w:rsidR="00000000" w:rsidRDefault="006336C4">
      <w:pPr>
        <w:pStyle w:val="ConsPlusNonformat"/>
        <w:jc w:val="both"/>
      </w:pPr>
      <w:r>
        <w:t xml:space="preserve">    5. Внутренние габаритные размеры:</w:t>
      </w:r>
    </w:p>
    <w:p w:rsidR="00000000" w:rsidRDefault="006336C4">
      <w:pPr>
        <w:pStyle w:val="ConsPlusNonformat"/>
        <w:jc w:val="both"/>
      </w:pPr>
      <w:r>
        <w:t xml:space="preserve">         длина                                       _______</w:t>
      </w:r>
      <w:r>
        <w:t>_ м</w:t>
      </w:r>
    </w:p>
    <w:p w:rsidR="00000000" w:rsidRDefault="006336C4">
      <w:pPr>
        <w:pStyle w:val="ConsPlusNonformat"/>
        <w:jc w:val="both"/>
      </w:pPr>
      <w:r>
        <w:t xml:space="preserve">         ширина                                      ________ м</w:t>
      </w:r>
    </w:p>
    <w:p w:rsidR="00000000" w:rsidRDefault="006336C4">
      <w:pPr>
        <w:pStyle w:val="ConsPlusNonformat"/>
        <w:jc w:val="both"/>
      </w:pPr>
      <w:r>
        <w:t xml:space="preserve">         высота                                      ________ м</w:t>
      </w:r>
    </w:p>
    <w:p w:rsidR="00000000" w:rsidRDefault="006336C4">
      <w:pPr>
        <w:pStyle w:val="ConsPlusNonformat"/>
        <w:jc w:val="both"/>
      </w:pPr>
      <w:r>
        <w:t xml:space="preserve">    6. Общая площадь                                 _______ кв. м</w:t>
      </w:r>
    </w:p>
    <w:p w:rsidR="00000000" w:rsidRDefault="006336C4">
      <w:pPr>
        <w:pStyle w:val="ConsPlusNonformat"/>
        <w:jc w:val="both"/>
      </w:pPr>
      <w:r>
        <w:t xml:space="preserve">    7. Полезная площадь                              _______ кв. м</w:t>
      </w:r>
    </w:p>
    <w:p w:rsidR="00000000" w:rsidRDefault="006336C4">
      <w:pPr>
        <w:pStyle w:val="ConsPlusNonformat"/>
        <w:jc w:val="both"/>
      </w:pPr>
      <w:r>
        <w:t xml:space="preserve">    8. Материал постройки</w:t>
      </w:r>
    </w:p>
    <w:p w:rsidR="00000000" w:rsidRDefault="006336C4">
      <w:pPr>
        <w:pStyle w:val="ConsPlusNonformat"/>
        <w:jc w:val="both"/>
      </w:pPr>
      <w:r>
        <w:t xml:space="preserve">         стены                                       _____________</w:t>
      </w:r>
    </w:p>
    <w:p w:rsidR="00000000" w:rsidRDefault="006336C4">
      <w:pPr>
        <w:pStyle w:val="ConsPlusNonformat"/>
        <w:jc w:val="both"/>
      </w:pPr>
      <w:r>
        <w:t xml:space="preserve">         полы                                        _____________</w:t>
      </w:r>
    </w:p>
    <w:p w:rsidR="00000000" w:rsidRDefault="006336C4">
      <w:pPr>
        <w:pStyle w:val="ConsPlusNonformat"/>
        <w:jc w:val="both"/>
      </w:pPr>
      <w:r>
        <w:t xml:space="preserve">         крыша               </w:t>
      </w:r>
      <w:r>
        <w:t xml:space="preserve">                        _____________</w:t>
      </w:r>
    </w:p>
    <w:p w:rsidR="00000000" w:rsidRDefault="006336C4">
      <w:pPr>
        <w:pStyle w:val="ConsPlusNonformat"/>
        <w:jc w:val="both"/>
      </w:pPr>
      <w:r>
        <w:t xml:space="preserve">         опоры                                       _____________</w:t>
      </w:r>
    </w:p>
    <w:p w:rsidR="00000000" w:rsidRDefault="006336C4">
      <w:pPr>
        <w:pStyle w:val="ConsPlusNonformat"/>
        <w:jc w:val="both"/>
      </w:pPr>
      <w:r>
        <w:t xml:space="preserve">         настил                                      _____________</w:t>
      </w:r>
    </w:p>
    <w:p w:rsidR="00000000" w:rsidRDefault="006336C4">
      <w:pPr>
        <w:pStyle w:val="ConsPlusNonformat"/>
        <w:jc w:val="both"/>
      </w:pPr>
      <w:r>
        <w:t xml:space="preserve">    9. Отопление                                     _____________</w:t>
      </w:r>
    </w:p>
    <w:p w:rsidR="00000000" w:rsidRDefault="006336C4">
      <w:pPr>
        <w:pStyle w:val="ConsPlusNonformat"/>
        <w:jc w:val="both"/>
      </w:pPr>
      <w:r>
        <w:t xml:space="preserve">    10. Вентиляци</w:t>
      </w:r>
      <w:r>
        <w:t>я                                   _____________</w:t>
      </w:r>
    </w:p>
    <w:p w:rsidR="00000000" w:rsidRDefault="006336C4">
      <w:pPr>
        <w:pStyle w:val="ConsPlusNonformat"/>
        <w:jc w:val="both"/>
      </w:pPr>
      <w:r>
        <w:t xml:space="preserve">    11. Освещение                                    _____________</w:t>
      </w:r>
    </w:p>
    <w:p w:rsidR="00000000" w:rsidRDefault="006336C4">
      <w:pPr>
        <w:pStyle w:val="ConsPlusNonformat"/>
        <w:jc w:val="both"/>
      </w:pPr>
      <w:r>
        <w:t xml:space="preserve">    12. Общая потребляемая мощность                  _________ кВт</w:t>
      </w:r>
    </w:p>
    <w:p w:rsidR="00000000" w:rsidRDefault="006336C4">
      <w:pPr>
        <w:pStyle w:val="ConsPlusNonformat"/>
        <w:jc w:val="both"/>
      </w:pPr>
      <w:r>
        <w:t xml:space="preserve">    13. Общая мощность электродвигателей,</w:t>
      </w:r>
    </w:p>
    <w:p w:rsidR="00000000" w:rsidRDefault="006336C4">
      <w:pPr>
        <w:pStyle w:val="ConsPlusNonformat"/>
        <w:jc w:val="both"/>
      </w:pPr>
      <w:r>
        <w:t xml:space="preserve">питающихся от сети            </w:t>
      </w:r>
      <w:r>
        <w:t xml:space="preserve">                       _________ кВт</w:t>
      </w:r>
    </w:p>
    <w:p w:rsidR="00000000" w:rsidRDefault="006336C4">
      <w:pPr>
        <w:pStyle w:val="ConsPlusNonformat"/>
        <w:jc w:val="both"/>
      </w:pPr>
      <w:r>
        <w:t xml:space="preserve">    14. Допустимая нагрузка на 1 кв. м пола          _________ кг</w:t>
      </w:r>
    </w:p>
    <w:p w:rsidR="00000000" w:rsidRDefault="006336C4">
      <w:pPr>
        <w:pStyle w:val="ConsPlusNormal"/>
      </w:pPr>
    </w:p>
    <w:p w:rsidR="00000000" w:rsidRDefault="006336C4">
      <w:pPr>
        <w:pStyle w:val="ConsPlusNormal"/>
        <w:ind w:firstLine="540"/>
        <w:jc w:val="both"/>
      </w:pPr>
      <w:r>
        <w:t>Примечания. 1. Паспорт изготавливается из фанеры и окрашивается в черный цвет. Текст паспорта пишется белой масляной краской, а все данные - мелом.</w:t>
      </w:r>
    </w:p>
    <w:p w:rsidR="00000000" w:rsidRDefault="006336C4">
      <w:pPr>
        <w:pStyle w:val="ConsPlusNormal"/>
        <w:spacing w:before="200"/>
        <w:ind w:firstLine="540"/>
        <w:jc w:val="both"/>
      </w:pPr>
      <w:r>
        <w:t>2. Д</w:t>
      </w:r>
      <w:r>
        <w:t>анные о загруженности и свободной емкости специализированного складского помещения (места хранения) показываются на первое число каждого месяца.</w:t>
      </w:r>
    </w:p>
    <w:p w:rsidR="00000000" w:rsidRDefault="006336C4">
      <w:pPr>
        <w:pStyle w:val="ConsPlusNormal"/>
      </w:pPr>
    </w:p>
    <w:p w:rsidR="00000000" w:rsidRDefault="006336C4">
      <w:pPr>
        <w:pStyle w:val="ConsPlusNormal"/>
      </w:pPr>
    </w:p>
    <w:p w:rsidR="00000000" w:rsidRDefault="006336C4">
      <w:pPr>
        <w:pStyle w:val="ConsPlusNormal"/>
      </w:pPr>
    </w:p>
    <w:p w:rsidR="00000000" w:rsidRDefault="006336C4">
      <w:pPr>
        <w:pStyle w:val="ConsPlusNormal"/>
      </w:pPr>
    </w:p>
    <w:p w:rsidR="00000000" w:rsidRDefault="006336C4">
      <w:pPr>
        <w:pStyle w:val="ConsPlusNormal"/>
      </w:pPr>
    </w:p>
    <w:p w:rsidR="00000000" w:rsidRDefault="006336C4">
      <w:pPr>
        <w:pStyle w:val="ConsPlusNormal"/>
        <w:jc w:val="right"/>
        <w:outlineLvl w:val="1"/>
      </w:pPr>
      <w:r>
        <w:t>Приложение N 4</w:t>
      </w:r>
    </w:p>
    <w:p w:rsidR="00000000" w:rsidRDefault="006336C4">
      <w:pPr>
        <w:pStyle w:val="ConsPlusNormal"/>
        <w:jc w:val="right"/>
      </w:pPr>
      <w:r>
        <w:t xml:space="preserve">к </w:t>
      </w:r>
      <w:hyperlink w:anchor="Par118" w:tooltip="2.8.10. На рабочем месте ответственного за хранение должно быть следующее имущество и документация:" w:history="1">
        <w:r>
          <w:rPr>
            <w:color w:val="0000FF"/>
          </w:rPr>
          <w:t>пункту 2.8.10</w:t>
        </w:r>
      </w:hyperlink>
      <w:r>
        <w:t xml:space="preserve"> Правил</w:t>
      </w:r>
    </w:p>
    <w:p w:rsidR="00000000" w:rsidRDefault="006336C4">
      <w:pPr>
        <w:pStyle w:val="ConsPlusNormal"/>
      </w:pPr>
    </w:p>
    <w:p w:rsidR="00000000" w:rsidRDefault="006336C4">
      <w:pPr>
        <w:pStyle w:val="ConsPlusNormal"/>
        <w:jc w:val="center"/>
      </w:pPr>
      <w:bookmarkStart w:id="12" w:name="Par360"/>
      <w:bookmarkEnd w:id="12"/>
      <w:r>
        <w:t>ЖУРНАЛ</w:t>
      </w:r>
    </w:p>
    <w:p w:rsidR="00000000" w:rsidRDefault="006336C4">
      <w:pPr>
        <w:pStyle w:val="ConsPlusNormal"/>
        <w:jc w:val="center"/>
      </w:pPr>
      <w:r>
        <w:t>УЧЕТА СРЕДСТВ РАДИАЦИОННОЙ И ХИМИЧЕСКОЙ ЗАЩИТЫ</w:t>
      </w:r>
    </w:p>
    <w:p w:rsidR="00000000" w:rsidRDefault="006336C4">
      <w:pPr>
        <w:pStyle w:val="ConsPlusNormal"/>
        <w:jc w:val="center"/>
      </w:pPr>
      <w:r>
        <w:t>ПО ГОДАМ ИЗГОТОВЛЕНИЯ</w:t>
      </w:r>
    </w:p>
    <w:p w:rsidR="00000000" w:rsidRDefault="006336C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336C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336C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89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30.11.2015 N 618</w:t>
            </w:r>
            <w:r>
              <w:rPr>
                <w:color w:val="392C69"/>
              </w:rPr>
              <w:t>)</w:t>
            </w:r>
          </w:p>
        </w:tc>
      </w:tr>
    </w:tbl>
    <w:p w:rsidR="00000000" w:rsidRDefault="006336C4">
      <w:pPr>
        <w:pStyle w:val="ConsPlusNormal"/>
      </w:pPr>
    </w:p>
    <w:p w:rsidR="00000000" w:rsidRDefault="006336C4">
      <w:pPr>
        <w:pStyle w:val="ConsPlusNormal"/>
        <w:jc w:val="center"/>
      </w:pPr>
      <w:r>
        <w:t>(Форма)</w:t>
      </w:r>
    </w:p>
    <w:p w:rsidR="00000000" w:rsidRDefault="006336C4">
      <w:pPr>
        <w:pStyle w:val="ConsPlusNormal"/>
      </w:pPr>
    </w:p>
    <w:p w:rsidR="00000000" w:rsidRDefault="006336C4">
      <w:pPr>
        <w:pStyle w:val="ConsPlusNormal"/>
        <w:sectPr w:rsidR="00000000" w:rsidSect="006336C4"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pgSz w:w="11906" w:h="16838"/>
          <w:pgMar w:top="1134" w:right="567" w:bottom="1134" w:left="1418" w:header="567" w:footer="0" w:gutter="0"/>
          <w:cols w:space="720"/>
          <w:noEndnote/>
          <w:titlePg/>
          <w:docGrid w:linePitch="299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1485"/>
        <w:gridCol w:w="1155"/>
        <w:gridCol w:w="1650"/>
        <w:gridCol w:w="2145"/>
        <w:gridCol w:w="1650"/>
        <w:gridCol w:w="1485"/>
      </w:tblGrid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  <w:r>
              <w:t>Дата записи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  <w:r>
              <w:t>Номер партии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  <w:r>
              <w:t>Год изготовления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  <w:r>
              <w:t>Дата поступления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</w:tr>
    </w:tbl>
    <w:p w:rsidR="00000000" w:rsidRDefault="006336C4">
      <w:pPr>
        <w:pStyle w:val="ConsPlusNormal"/>
      </w:pPr>
    </w:p>
    <w:p w:rsidR="00000000" w:rsidRDefault="006336C4">
      <w:pPr>
        <w:pStyle w:val="ConsPlusNormal"/>
      </w:pPr>
    </w:p>
    <w:p w:rsidR="00000000" w:rsidRDefault="006336C4">
      <w:pPr>
        <w:pStyle w:val="ConsPlusNormal"/>
      </w:pPr>
    </w:p>
    <w:p w:rsidR="00000000" w:rsidRDefault="006336C4">
      <w:pPr>
        <w:pStyle w:val="ConsPlusNormal"/>
      </w:pPr>
    </w:p>
    <w:p w:rsidR="00000000" w:rsidRDefault="006336C4">
      <w:pPr>
        <w:pStyle w:val="ConsPlusNormal"/>
      </w:pPr>
    </w:p>
    <w:p w:rsidR="00000000" w:rsidRDefault="006336C4">
      <w:pPr>
        <w:pStyle w:val="ConsPlusNormal"/>
        <w:jc w:val="right"/>
        <w:outlineLvl w:val="1"/>
      </w:pPr>
      <w:r>
        <w:t>Приложение N 5</w:t>
      </w:r>
    </w:p>
    <w:p w:rsidR="00000000" w:rsidRDefault="006336C4">
      <w:pPr>
        <w:pStyle w:val="ConsPlusNormal"/>
        <w:jc w:val="right"/>
      </w:pPr>
      <w:r>
        <w:t xml:space="preserve">к </w:t>
      </w:r>
      <w:hyperlink w:anchor="Par118" w:tooltip="2.8.10. На рабочем месте ответственного за хранение должно быть следующее имущество и документация:" w:history="1">
        <w:r>
          <w:rPr>
            <w:color w:val="0000FF"/>
          </w:rPr>
          <w:t>пункту 2.8.10</w:t>
        </w:r>
      </w:hyperlink>
      <w:r>
        <w:t xml:space="preserve"> Правил</w:t>
      </w:r>
    </w:p>
    <w:p w:rsidR="00000000" w:rsidRDefault="006336C4">
      <w:pPr>
        <w:pStyle w:val="ConsPlusNormal"/>
      </w:pPr>
    </w:p>
    <w:p w:rsidR="00000000" w:rsidRDefault="006336C4">
      <w:pPr>
        <w:pStyle w:val="ConsPlusNormal"/>
        <w:jc w:val="center"/>
      </w:pPr>
      <w:bookmarkStart w:id="14" w:name="Par418"/>
      <w:bookmarkEnd w:id="14"/>
      <w:r>
        <w:t>ЖУРНАЛ</w:t>
      </w:r>
    </w:p>
    <w:p w:rsidR="00000000" w:rsidRDefault="006336C4">
      <w:pPr>
        <w:pStyle w:val="ConsPlusNormal"/>
        <w:jc w:val="center"/>
      </w:pPr>
      <w:r>
        <w:t>УЧЕТА СПИСАНИЯ СРЕДСТВ РАДИАЦИОННОЙ И ХИМИЧЕСКОЙ ЗАЩИТЫ</w:t>
      </w:r>
    </w:p>
    <w:p w:rsidR="00000000" w:rsidRDefault="006336C4">
      <w:pPr>
        <w:pStyle w:val="ConsPlusNormal"/>
      </w:pPr>
    </w:p>
    <w:p w:rsidR="00000000" w:rsidRDefault="006336C4">
      <w:pPr>
        <w:pStyle w:val="ConsPlusNormal"/>
        <w:jc w:val="center"/>
      </w:pPr>
      <w:r>
        <w:t>(Форма)</w:t>
      </w:r>
    </w:p>
    <w:p w:rsidR="00000000" w:rsidRDefault="006336C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1928"/>
        <w:gridCol w:w="1650"/>
        <w:gridCol w:w="1304"/>
        <w:gridCol w:w="1474"/>
        <w:gridCol w:w="3135"/>
      </w:tblGrid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  <w:r>
              <w:t>Дата записи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  <w:r>
              <w:t>Год изготовления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  <w:r>
              <w:t>Дата списания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  <w:r>
              <w:t>Дата и количество выданного имущества организациям. Номер накладной</w:t>
            </w: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</w:tr>
    </w:tbl>
    <w:p w:rsidR="00000000" w:rsidRDefault="006336C4">
      <w:pPr>
        <w:pStyle w:val="ConsPlusNormal"/>
      </w:pPr>
    </w:p>
    <w:p w:rsidR="00000000" w:rsidRDefault="006336C4">
      <w:pPr>
        <w:pStyle w:val="ConsPlusNormal"/>
      </w:pPr>
    </w:p>
    <w:p w:rsidR="00000000" w:rsidRDefault="006336C4">
      <w:pPr>
        <w:pStyle w:val="ConsPlusNormal"/>
      </w:pPr>
    </w:p>
    <w:p w:rsidR="00000000" w:rsidRDefault="006336C4">
      <w:pPr>
        <w:pStyle w:val="ConsPlusNormal"/>
      </w:pPr>
    </w:p>
    <w:p w:rsidR="00000000" w:rsidRDefault="006336C4">
      <w:pPr>
        <w:pStyle w:val="ConsPlusNormal"/>
      </w:pPr>
    </w:p>
    <w:p w:rsidR="00000000" w:rsidRDefault="006336C4">
      <w:pPr>
        <w:pStyle w:val="ConsPlusNormal"/>
        <w:jc w:val="right"/>
        <w:outlineLvl w:val="1"/>
      </w:pPr>
      <w:r>
        <w:t>Приложение N 6</w:t>
      </w:r>
    </w:p>
    <w:p w:rsidR="00000000" w:rsidRDefault="006336C4">
      <w:pPr>
        <w:pStyle w:val="ConsPlusNormal"/>
        <w:jc w:val="right"/>
      </w:pPr>
      <w:r>
        <w:t xml:space="preserve">к </w:t>
      </w:r>
      <w:hyperlink w:anchor="Par124" w:tooltip="2.8.12. Склады не менее одного раза в квартал подлежат проверке должностными лицам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 - органов,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 (далее - территориальные органы МЧС России по субъектам Российской Федерации) на предмет технического с..." w:history="1">
        <w:r>
          <w:rPr>
            <w:color w:val="0000FF"/>
          </w:rPr>
          <w:t>пункту 2.8.12</w:t>
        </w:r>
      </w:hyperlink>
      <w:r>
        <w:t xml:space="preserve"> Правил</w:t>
      </w:r>
    </w:p>
    <w:p w:rsidR="00000000" w:rsidRDefault="006336C4">
      <w:pPr>
        <w:pStyle w:val="ConsPlusNormal"/>
      </w:pPr>
    </w:p>
    <w:p w:rsidR="00000000" w:rsidRDefault="006336C4">
      <w:pPr>
        <w:pStyle w:val="ConsPlusNormal"/>
        <w:jc w:val="center"/>
      </w:pPr>
      <w:bookmarkStart w:id="15" w:name="Par467"/>
      <w:bookmarkEnd w:id="15"/>
      <w:r>
        <w:t>ЖУРНАЛ</w:t>
      </w:r>
    </w:p>
    <w:p w:rsidR="00000000" w:rsidRDefault="006336C4">
      <w:pPr>
        <w:pStyle w:val="ConsPlusNormal"/>
        <w:jc w:val="center"/>
      </w:pPr>
      <w:r>
        <w:t>ПРОВЕРКИ (ПОВЕРКИ) СРЕДСТВ РАДИАЦИОННОЙ И ХИМИЧЕСКОЙ ЗАЩИТЫ</w:t>
      </w:r>
    </w:p>
    <w:p w:rsidR="00000000" w:rsidRDefault="006336C4">
      <w:pPr>
        <w:pStyle w:val="ConsPlusNormal"/>
        <w:jc w:val="center"/>
      </w:pPr>
      <w:r>
        <w:t>ДОЛЖНОСТНЫМИ ЛИЦАМИ</w:t>
      </w:r>
    </w:p>
    <w:p w:rsidR="00000000" w:rsidRDefault="006336C4">
      <w:pPr>
        <w:pStyle w:val="ConsPlusNormal"/>
        <w:rPr>
          <w:sz w:val="24"/>
          <w:szCs w:val="24"/>
        </w:rPr>
      </w:pPr>
    </w:p>
    <w:tbl>
      <w:tblPr>
        <w:tblW w:w="13958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3958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336C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336C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6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30.11.2015 N 618)</w:t>
            </w:r>
          </w:p>
        </w:tc>
      </w:tr>
    </w:tbl>
    <w:p w:rsidR="00000000" w:rsidRDefault="006336C4">
      <w:pPr>
        <w:pStyle w:val="ConsPlusNormal"/>
      </w:pPr>
    </w:p>
    <w:p w:rsidR="00000000" w:rsidRDefault="006336C4">
      <w:pPr>
        <w:pStyle w:val="ConsPlusNormal"/>
        <w:jc w:val="center"/>
      </w:pPr>
      <w:r>
        <w:t>(Форма)</w:t>
      </w:r>
    </w:p>
    <w:p w:rsidR="00000000" w:rsidRDefault="006336C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1815"/>
        <w:gridCol w:w="1980"/>
        <w:gridCol w:w="2310"/>
        <w:gridCol w:w="1871"/>
        <w:gridCol w:w="1814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  <w:r>
              <w:t>Должность, фамилия и инициалы проверяющего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  <w:r>
              <w:t>Результаты проверки (поверки) и отмеченные недостатки. Подпись проверяющего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  <w:r>
              <w:t>Сроки устранения недостатков и порядок доклада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  <w:r>
              <w:t>Выполнение работы по устранению недостатк</w:t>
            </w:r>
            <w:r>
              <w:t>ов. Подпись ответственного за хранение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  <w:r>
              <w:t>Подпись проверяющего о проведении проверки (поверки)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</w:tr>
    </w:tbl>
    <w:p w:rsidR="00000000" w:rsidRDefault="006336C4">
      <w:pPr>
        <w:pStyle w:val="ConsPlusNormal"/>
        <w:sectPr w:rsidR="00000000">
          <w:headerReference w:type="default" r:id="rId97"/>
          <w:footerReference w:type="default" r:id="rId9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6336C4">
      <w:pPr>
        <w:pStyle w:val="ConsPlusNormal"/>
      </w:pPr>
    </w:p>
    <w:p w:rsidR="00000000" w:rsidRDefault="006336C4">
      <w:pPr>
        <w:pStyle w:val="ConsPlusNormal"/>
      </w:pPr>
    </w:p>
    <w:p w:rsidR="00000000" w:rsidRDefault="006336C4">
      <w:pPr>
        <w:pStyle w:val="ConsPlusNormal"/>
      </w:pPr>
    </w:p>
    <w:p w:rsidR="00000000" w:rsidRDefault="006336C4">
      <w:pPr>
        <w:pStyle w:val="ConsPlusNormal"/>
      </w:pPr>
    </w:p>
    <w:p w:rsidR="00000000" w:rsidRDefault="006336C4">
      <w:pPr>
        <w:pStyle w:val="ConsPlusNormal"/>
      </w:pPr>
    </w:p>
    <w:p w:rsidR="00000000" w:rsidRDefault="006336C4">
      <w:pPr>
        <w:pStyle w:val="ConsPlusNormal"/>
        <w:jc w:val="right"/>
        <w:outlineLvl w:val="1"/>
      </w:pPr>
      <w:r>
        <w:t>Приложение N 7</w:t>
      </w:r>
    </w:p>
    <w:p w:rsidR="00000000" w:rsidRDefault="006336C4">
      <w:pPr>
        <w:pStyle w:val="ConsPlusNormal"/>
        <w:jc w:val="right"/>
      </w:pPr>
      <w:r>
        <w:t xml:space="preserve">к </w:t>
      </w:r>
      <w:hyperlink w:anchor="Par147" w:tooltip="2.9.3. В каждом специализированном складском помещении (месте хранения) штабеля нумеруются по порядку. Номер штабеля обозначается на квадрате из фанеры или картона размером 20 x 20 см цифрами черного цвета на белом фоне. Высота цифр - 10 см, ширина шрифта - 1,5 см. На середине каждого штабеля со стороны центрального прохода на высоте 1,8 м от пола должна быть прикреплена табличка с номером штабеля, а ниже на высоте 30 см прикрепляется стеллажный ярлык по установленной форме (приложение N 7). Между штабел..." w:history="1">
        <w:r>
          <w:rPr>
            <w:color w:val="0000FF"/>
          </w:rPr>
          <w:t>пункту 2.9.3</w:t>
        </w:r>
      </w:hyperlink>
      <w:r>
        <w:t xml:space="preserve"> Правил</w:t>
      </w:r>
    </w:p>
    <w:p w:rsidR="00000000" w:rsidRDefault="006336C4">
      <w:pPr>
        <w:pStyle w:val="ConsPlusNormal"/>
      </w:pPr>
    </w:p>
    <w:p w:rsidR="00000000" w:rsidRDefault="006336C4">
      <w:pPr>
        <w:pStyle w:val="ConsPlusNonformat"/>
        <w:jc w:val="both"/>
      </w:pPr>
      <w:bookmarkStart w:id="16" w:name="Par519"/>
      <w:bookmarkEnd w:id="16"/>
      <w:r>
        <w:t xml:space="preserve">                        СТЕЛЛАЖНЫЕ ЯРЛЫКИ</w:t>
      </w:r>
    </w:p>
    <w:p w:rsidR="00000000" w:rsidRDefault="006336C4">
      <w:pPr>
        <w:pStyle w:val="ConsPlusNonformat"/>
        <w:jc w:val="both"/>
      </w:pPr>
    </w:p>
    <w:p w:rsidR="00000000" w:rsidRDefault="006336C4">
      <w:pPr>
        <w:pStyle w:val="ConsPlusNonformat"/>
        <w:jc w:val="both"/>
      </w:pPr>
      <w:r>
        <w:t xml:space="preserve">                             (Форма)</w:t>
      </w:r>
    </w:p>
    <w:p w:rsidR="00000000" w:rsidRDefault="006336C4">
      <w:pPr>
        <w:pStyle w:val="ConsPlusNonformat"/>
        <w:jc w:val="both"/>
      </w:pPr>
    </w:p>
    <w:p w:rsidR="00000000" w:rsidRDefault="006336C4">
      <w:pPr>
        <w:pStyle w:val="ConsPlusNonformat"/>
        <w:jc w:val="both"/>
      </w:pPr>
      <w:r>
        <w:t xml:space="preserve">                         Лицевая сторона</w:t>
      </w:r>
    </w:p>
    <w:p w:rsidR="00000000" w:rsidRDefault="006336C4">
      <w:pPr>
        <w:pStyle w:val="ConsPlusNonformat"/>
        <w:jc w:val="both"/>
      </w:pPr>
    </w:p>
    <w:p w:rsidR="00000000" w:rsidRDefault="006336C4">
      <w:pPr>
        <w:pStyle w:val="ConsPlusNonformat"/>
        <w:jc w:val="both"/>
      </w:pPr>
      <w:r>
        <w:t xml:space="preserve">    Стеллаж N ____</w:t>
      </w:r>
    </w:p>
    <w:p w:rsidR="00000000" w:rsidRDefault="006336C4">
      <w:pPr>
        <w:pStyle w:val="ConsPlusNonformat"/>
        <w:jc w:val="both"/>
      </w:pPr>
      <w:r>
        <w:t xml:space="preserve">    Учетная карточка N _____</w:t>
      </w:r>
    </w:p>
    <w:p w:rsidR="00000000" w:rsidRDefault="006336C4">
      <w:pPr>
        <w:pStyle w:val="ConsPlusNonformat"/>
        <w:jc w:val="both"/>
      </w:pPr>
      <w:r>
        <w:t xml:space="preserve">    Наименование имущества _____________</w:t>
      </w:r>
    </w:p>
    <w:p w:rsidR="00000000" w:rsidRDefault="006336C4">
      <w:pPr>
        <w:pStyle w:val="ConsPlusNonformat"/>
        <w:jc w:val="both"/>
      </w:pPr>
      <w:r>
        <w:t xml:space="preserve">    </w:t>
      </w:r>
      <w:r>
        <w:t>Количество ______________</w:t>
      </w:r>
    </w:p>
    <w:p w:rsidR="00000000" w:rsidRDefault="006336C4">
      <w:pPr>
        <w:pStyle w:val="ConsPlusNonformat"/>
        <w:jc w:val="both"/>
      </w:pPr>
      <w:r>
        <w:t xml:space="preserve">    Категория _______________</w:t>
      </w:r>
    </w:p>
    <w:p w:rsidR="00000000" w:rsidRDefault="006336C4">
      <w:pPr>
        <w:pStyle w:val="ConsPlusNonformat"/>
        <w:jc w:val="both"/>
      </w:pPr>
      <w:r>
        <w:t xml:space="preserve">    Дата изготовления _______</w:t>
      </w:r>
    </w:p>
    <w:p w:rsidR="00000000" w:rsidRDefault="006336C4">
      <w:pPr>
        <w:pStyle w:val="ConsPlusNonformat"/>
        <w:jc w:val="both"/>
      </w:pPr>
      <w:r>
        <w:t xml:space="preserve">    Дата закладки ___________</w:t>
      </w:r>
    </w:p>
    <w:p w:rsidR="00000000" w:rsidRDefault="006336C4">
      <w:pPr>
        <w:pStyle w:val="ConsPlusNonformat"/>
        <w:jc w:val="both"/>
      </w:pPr>
      <w:r>
        <w:t xml:space="preserve">    Номер партии ____________</w:t>
      </w:r>
    </w:p>
    <w:p w:rsidR="00000000" w:rsidRDefault="006336C4">
      <w:pPr>
        <w:pStyle w:val="ConsPlusNonformat"/>
        <w:jc w:val="both"/>
      </w:pPr>
      <w:r>
        <w:t xml:space="preserve">    Срок хранения ___________</w:t>
      </w:r>
    </w:p>
    <w:p w:rsidR="00000000" w:rsidRDefault="006336C4">
      <w:pPr>
        <w:pStyle w:val="ConsPlusNonformat"/>
        <w:jc w:val="both"/>
      </w:pPr>
      <w:r>
        <w:t xml:space="preserve">    Срок освежения __________</w:t>
      </w:r>
    </w:p>
    <w:p w:rsidR="00000000" w:rsidRDefault="006336C4">
      <w:pPr>
        <w:pStyle w:val="ConsPlusNonformat"/>
        <w:jc w:val="both"/>
      </w:pPr>
    </w:p>
    <w:p w:rsidR="00000000" w:rsidRDefault="006336C4">
      <w:pPr>
        <w:pStyle w:val="ConsPlusNonformat"/>
        <w:jc w:val="both"/>
      </w:pPr>
      <w:r>
        <w:t xml:space="preserve">    Подпись ответственного за хранение __________</w:t>
      </w:r>
      <w:r>
        <w:t>___</w:t>
      </w:r>
    </w:p>
    <w:p w:rsidR="00000000" w:rsidRDefault="006336C4">
      <w:pPr>
        <w:pStyle w:val="ConsPlusNonformat"/>
        <w:jc w:val="both"/>
      </w:pPr>
    </w:p>
    <w:p w:rsidR="00000000" w:rsidRDefault="006336C4">
      <w:pPr>
        <w:pStyle w:val="ConsPlusNonformat"/>
        <w:jc w:val="both"/>
      </w:pPr>
      <w:r>
        <w:t xml:space="preserve">                        Оборотная сторона</w:t>
      </w:r>
    </w:p>
    <w:p w:rsidR="00000000" w:rsidRDefault="006336C4">
      <w:pPr>
        <w:pStyle w:val="ConsPlusNormal"/>
      </w:pPr>
    </w:p>
    <w:p w:rsidR="00000000" w:rsidRDefault="006336C4">
      <w:pPr>
        <w:pStyle w:val="ConsPlusNormal"/>
        <w:sectPr w:rsidR="00000000">
          <w:headerReference w:type="default" r:id="rId99"/>
          <w:footerReference w:type="default" r:id="rId100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2640"/>
        <w:gridCol w:w="3465"/>
      </w:tblGrid>
      <w:tr w:rsidR="00000000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  <w:r>
              <w:t>Дата проверки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  <w:r>
              <w:t>Подпись лица, проводившего проверку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  <w:r>
              <w:t>Дата проведения консервации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  <w:r>
              <w:t>Подпись лица, проводившего консервацию</w:t>
            </w:r>
          </w:p>
        </w:tc>
      </w:tr>
      <w:tr w:rsidR="00000000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</w:tr>
      <w:tr w:rsidR="00000000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</w:tr>
      <w:tr w:rsidR="00000000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</w:tr>
      <w:tr w:rsidR="00000000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</w:tr>
      <w:tr w:rsidR="00000000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</w:tr>
    </w:tbl>
    <w:p w:rsidR="00000000" w:rsidRDefault="006336C4">
      <w:pPr>
        <w:pStyle w:val="ConsPlusNormal"/>
      </w:pPr>
    </w:p>
    <w:p w:rsidR="00000000" w:rsidRDefault="006336C4">
      <w:pPr>
        <w:pStyle w:val="ConsPlusNormal"/>
      </w:pPr>
    </w:p>
    <w:p w:rsidR="00000000" w:rsidRDefault="006336C4">
      <w:pPr>
        <w:pStyle w:val="ConsPlusNormal"/>
      </w:pPr>
    </w:p>
    <w:p w:rsidR="00000000" w:rsidRDefault="006336C4">
      <w:pPr>
        <w:pStyle w:val="ConsPlusNormal"/>
      </w:pPr>
    </w:p>
    <w:p w:rsidR="00000000" w:rsidRDefault="006336C4">
      <w:pPr>
        <w:pStyle w:val="ConsPlusNormal"/>
      </w:pPr>
    </w:p>
    <w:p w:rsidR="00000000" w:rsidRDefault="006336C4">
      <w:pPr>
        <w:pStyle w:val="ConsPlusNormal"/>
        <w:jc w:val="right"/>
        <w:outlineLvl w:val="1"/>
      </w:pPr>
      <w:r>
        <w:t>Приложение N 8</w:t>
      </w:r>
    </w:p>
    <w:p w:rsidR="00000000" w:rsidRDefault="006336C4">
      <w:pPr>
        <w:pStyle w:val="ConsPlusNormal"/>
        <w:jc w:val="right"/>
      </w:pPr>
      <w:r>
        <w:t xml:space="preserve">к </w:t>
      </w:r>
      <w:hyperlink w:anchor="Par164" w:tooltip="2.9.8. В специализированных складских помещениях (местах хранения) должен осуществляться контроль за температурой и влажностью воздуха. Для осуществления контроля каждое отапливаемое и одно из каждой группы неотапливаемых хранилищ оборудуются стационарными или переносными приборами для измерения температуры и относительной влажности воздуха (термометры, гигрометры). Приборы устанавливаются на высоте 1,5 м от пола и не ближе 2 м от дверей, вентиляционных отверстий и отопительных устройств. Определение тем..." w:history="1">
        <w:r>
          <w:rPr>
            <w:color w:val="0000FF"/>
          </w:rPr>
          <w:t>пункту 2.9.8</w:t>
        </w:r>
      </w:hyperlink>
      <w:r>
        <w:t xml:space="preserve"> Требований</w:t>
      </w:r>
    </w:p>
    <w:p w:rsidR="00000000" w:rsidRDefault="006336C4">
      <w:pPr>
        <w:pStyle w:val="ConsPlusNormal"/>
      </w:pPr>
    </w:p>
    <w:p w:rsidR="00000000" w:rsidRDefault="006336C4">
      <w:pPr>
        <w:pStyle w:val="ConsPlusNormal"/>
        <w:jc w:val="center"/>
      </w:pPr>
      <w:bookmarkStart w:id="17" w:name="Par572"/>
      <w:bookmarkEnd w:id="17"/>
      <w:r>
        <w:t>ЖУРНАЛ</w:t>
      </w:r>
    </w:p>
    <w:p w:rsidR="00000000" w:rsidRDefault="006336C4">
      <w:pPr>
        <w:pStyle w:val="ConsPlusNormal"/>
        <w:jc w:val="center"/>
      </w:pPr>
      <w:r>
        <w:t>РЕГИСТРАЦИИ ТЕМПЕРАТУРЫ И ВЛАЖНОСТИ ВОЗДУХА</w:t>
      </w:r>
    </w:p>
    <w:p w:rsidR="00000000" w:rsidRDefault="006336C4">
      <w:pPr>
        <w:pStyle w:val="ConsPlusNormal"/>
      </w:pPr>
    </w:p>
    <w:p w:rsidR="00000000" w:rsidRDefault="006336C4">
      <w:pPr>
        <w:pStyle w:val="ConsPlusNormal"/>
        <w:jc w:val="center"/>
      </w:pPr>
      <w:r>
        <w:t>(Форма)</w:t>
      </w:r>
    </w:p>
    <w:p w:rsidR="00000000" w:rsidRDefault="006336C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1815"/>
        <w:gridCol w:w="1980"/>
        <w:gridCol w:w="1980"/>
        <w:gridCol w:w="2475"/>
        <w:gridCol w:w="1650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  <w:r>
              <w:t>Время замера параметров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  <w:r>
              <w:t>Температура сухого термометра, град. 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  <w:r>
              <w:t>Температура смоченного термометра, град. С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  <w:r>
              <w:t>Относительная влажность воздуха, 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  <w:r>
              <w:t>Подпись проводившего замер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</w:p>
        </w:tc>
      </w:tr>
    </w:tbl>
    <w:p w:rsidR="00000000" w:rsidRDefault="006336C4">
      <w:pPr>
        <w:pStyle w:val="ConsPlusNormal"/>
      </w:pPr>
    </w:p>
    <w:p w:rsidR="00000000" w:rsidRDefault="006336C4">
      <w:pPr>
        <w:pStyle w:val="ConsPlusNormal"/>
      </w:pPr>
    </w:p>
    <w:p w:rsidR="00000000" w:rsidRDefault="006336C4">
      <w:pPr>
        <w:pStyle w:val="ConsPlusNormal"/>
      </w:pPr>
    </w:p>
    <w:p w:rsidR="00000000" w:rsidRDefault="006336C4">
      <w:pPr>
        <w:pStyle w:val="ConsPlusNormal"/>
      </w:pPr>
    </w:p>
    <w:p w:rsidR="00000000" w:rsidRDefault="006336C4">
      <w:pPr>
        <w:pStyle w:val="ConsPlusNormal"/>
      </w:pPr>
    </w:p>
    <w:p w:rsidR="00000000" w:rsidRDefault="006336C4">
      <w:pPr>
        <w:pStyle w:val="ConsPlusNormal"/>
        <w:jc w:val="right"/>
        <w:outlineLvl w:val="1"/>
      </w:pPr>
      <w:r>
        <w:t>Приложение N 9</w:t>
      </w:r>
    </w:p>
    <w:p w:rsidR="00000000" w:rsidRDefault="006336C4">
      <w:pPr>
        <w:pStyle w:val="ConsPlusNormal"/>
        <w:jc w:val="right"/>
      </w:pPr>
      <w:r>
        <w:t xml:space="preserve">к </w:t>
      </w:r>
      <w:hyperlink w:anchor="Par169" w:tooltip="2.9.10. Средства радиационной и химической защиты при приеме на хранение и в процессе хранения (периодически) должны подвергаться осмотру. Сроки проведения осмотров, лабораторных испытаний, проверок (поверок) и объемы контроля технического (качественного) состояния средств радиационной и химической защиты приведены в приложении N 9." w:history="1">
        <w:r>
          <w:rPr>
            <w:color w:val="0000FF"/>
          </w:rPr>
          <w:t>пункту 2.9.10</w:t>
        </w:r>
      </w:hyperlink>
      <w:r>
        <w:t xml:space="preserve"> Правил</w:t>
      </w:r>
    </w:p>
    <w:p w:rsidR="00000000" w:rsidRDefault="006336C4">
      <w:pPr>
        <w:pStyle w:val="ConsPlusNormal"/>
      </w:pPr>
    </w:p>
    <w:p w:rsidR="00000000" w:rsidRDefault="006336C4">
      <w:pPr>
        <w:pStyle w:val="ConsPlusNormal"/>
        <w:jc w:val="center"/>
      </w:pPr>
      <w:bookmarkStart w:id="18" w:name="Par621"/>
      <w:bookmarkEnd w:id="18"/>
      <w:r>
        <w:t>СРОКИ</w:t>
      </w:r>
    </w:p>
    <w:p w:rsidR="00000000" w:rsidRDefault="006336C4">
      <w:pPr>
        <w:pStyle w:val="ConsPlusNormal"/>
        <w:jc w:val="center"/>
      </w:pPr>
      <w:r>
        <w:t>ПРОВЕДЕНИЯ ОСМОТРОВ, ЛАБОРАТОРНЫХ ИСПЫТАНИЙ, ПОВЕРОК</w:t>
      </w:r>
    </w:p>
    <w:p w:rsidR="00000000" w:rsidRDefault="006336C4">
      <w:pPr>
        <w:pStyle w:val="ConsPlusNormal"/>
        <w:jc w:val="center"/>
      </w:pPr>
      <w:r>
        <w:t>И ОБЪЕМЫ КОНТРОЛЯ ТЕХНИЧЕСКОГО (КАЧЕСТВЕННОГО) СОСТОЯНИЯ</w:t>
      </w:r>
    </w:p>
    <w:p w:rsidR="00000000" w:rsidRDefault="006336C4">
      <w:pPr>
        <w:pStyle w:val="ConsPlusNormal"/>
        <w:jc w:val="center"/>
      </w:pPr>
      <w:r>
        <w:t xml:space="preserve">СРЕДСТВ РАДИАЦИОННОЙ </w:t>
      </w:r>
      <w:r>
        <w:t>И ХИМИЧЕСКОЙ ЗАЩИТЫ</w:t>
      </w:r>
    </w:p>
    <w:p w:rsidR="00000000" w:rsidRDefault="006336C4">
      <w:pPr>
        <w:pStyle w:val="ConsPlusNormal"/>
        <w:rPr>
          <w:sz w:val="24"/>
          <w:szCs w:val="24"/>
        </w:rPr>
      </w:pPr>
    </w:p>
    <w:tbl>
      <w:tblPr>
        <w:tblW w:w="13958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3958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336C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336C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МЧС России от 10.03.2006 </w:t>
            </w:r>
            <w:hyperlink r:id="rId101" w:tooltip="Приказ МЧС РФ от 10.03.2006 N 140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 мая 2003 г. N 285&quot; (Зарегистрировано в Минюсте РФ 24.03.2006 N 7633){КонсультантПлюс}" w:history="1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 xml:space="preserve">, от 30.11.2015 </w:t>
            </w:r>
            <w:hyperlink r:id="rId102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      <w:r>
                <w:rPr>
                  <w:color w:val="0000FF"/>
                </w:rPr>
                <w:t>N 618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6336C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0"/>
        <w:gridCol w:w="2310"/>
        <w:gridCol w:w="5445"/>
      </w:tblGrid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  <w:r>
              <w:t>Периодичность осмотра при хранении, % от партии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center"/>
            </w:pPr>
            <w:r>
              <w:t>Периодичность лабораторных испытаний, проверок (поверок) и количество образцов, отбираемых от заводской партии для контроля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</w:pPr>
            <w:r>
              <w:t>1. Противогазы фильтрующие. Камеры защитные детские. Дополнительные патроны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</w:pPr>
            <w:r>
              <w:t>Один раз в два года, 2%, но не менее 2 ящиков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both"/>
            </w:pPr>
            <w:r>
              <w:t>Первый ра</w:t>
            </w:r>
            <w:r>
              <w:t>з - за шесть месяцев до истечения гарантийного срока хранения;</w:t>
            </w:r>
          </w:p>
          <w:p w:rsidR="00000000" w:rsidRDefault="006336C4">
            <w:pPr>
              <w:pStyle w:val="ConsPlusNormal"/>
              <w:jc w:val="both"/>
            </w:pPr>
            <w:r>
              <w:t>второй раз через пять лет после истечения гарантийного срока хранения и далее один раз в два года по пять противогазов, дополнительных патронов и 2 камеры защитные детские</w:t>
            </w:r>
          </w:p>
        </w:tc>
      </w:tr>
      <w:tr w:rsidR="00000000">
        <w:tc>
          <w:tcPr>
            <w:tcW w:w="107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both"/>
            </w:pPr>
            <w:r>
              <w:t xml:space="preserve">(в ред. Приказов МЧС России от 10.03.2006 </w:t>
            </w:r>
            <w:hyperlink r:id="rId103" w:tooltip="Приказ МЧС РФ от 10.03.2006 N 140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 мая 2003 г. N 285&quot; (Зарегистрировано в Минюсте РФ 24.03.2006 N 7633){КонсультантПлюс}" w:history="1">
              <w:r>
                <w:rPr>
                  <w:color w:val="0000FF"/>
                </w:rPr>
                <w:t>N 14</w:t>
              </w:r>
              <w:r>
                <w:rPr>
                  <w:color w:val="0000FF"/>
                </w:rPr>
                <w:t>0</w:t>
              </w:r>
            </w:hyperlink>
            <w:r>
              <w:t xml:space="preserve">, от 30.11.2015 </w:t>
            </w:r>
            <w:hyperlink r:id="rId104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      <w:r>
                <w:rPr>
                  <w:color w:val="0000FF"/>
                </w:rPr>
                <w:t>N 618</w:t>
              </w:r>
            </w:hyperlink>
            <w:r>
              <w:t>)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</w:pPr>
            <w:r>
              <w:t>2. Прибо</w:t>
            </w:r>
            <w:r>
              <w:t>ры радиационной разведки и контроля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</w:pPr>
            <w:r>
              <w:t>Один раз в год, 5%, но не менее 2 ящиков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both"/>
            </w:pPr>
            <w:r>
              <w:t>Один раз в пять лет - проверка (поверка) и консервация, 100% приборов, находящихся на хранении</w:t>
            </w:r>
          </w:p>
        </w:tc>
      </w:tr>
      <w:tr w:rsidR="00000000">
        <w:tc>
          <w:tcPr>
            <w:tcW w:w="107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both"/>
            </w:pPr>
            <w:r>
              <w:t xml:space="preserve">(в ред. </w:t>
            </w:r>
            <w:hyperlink r:id="rId105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МЧС России от 30.11.2015 N 618)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</w:pPr>
            <w:r>
              <w:t>3. Приборы химической разведки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</w:pPr>
            <w:r>
              <w:t>Один раз в год, 5%, но не менее 2 ящико</w:t>
            </w:r>
            <w:r>
              <w:t>в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both"/>
            </w:pPr>
            <w:r>
              <w:t>Один раз в пять лет - проверка (поверка) работоспособности, техническое обслуживание и замена комплектующих изделий, 100% приборов, находящихся на хранении</w:t>
            </w:r>
          </w:p>
        </w:tc>
      </w:tr>
      <w:tr w:rsidR="00000000">
        <w:tc>
          <w:tcPr>
            <w:tcW w:w="107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both"/>
            </w:pPr>
            <w:r>
              <w:t xml:space="preserve">(в ред. </w:t>
            </w:r>
            <w:hyperlink r:id="rId106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МЧС России от 30.11.2015 N 618)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</w:pPr>
            <w:r>
              <w:t>4. Индикаторные трубки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</w:pPr>
            <w:r>
              <w:t>Один раз в год, 20 шт. от партии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both"/>
            </w:pPr>
            <w:r>
              <w:t>Первый раз - за шесть месяце</w:t>
            </w:r>
            <w:r>
              <w:t>в до истечения гарантийного срока хранения и далее один раз в год</w:t>
            </w:r>
          </w:p>
        </w:tc>
      </w:tr>
      <w:tr w:rsidR="00000000">
        <w:tc>
          <w:tcPr>
            <w:tcW w:w="107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336C4">
            <w:pPr>
              <w:pStyle w:val="ConsPlusNormal"/>
              <w:jc w:val="both"/>
            </w:pPr>
            <w:r>
              <w:t xml:space="preserve">(в ред. </w:t>
            </w:r>
            <w:hyperlink r:id="rId107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МЧС России от 30.11.2015 N 618)</w:t>
            </w:r>
          </w:p>
        </w:tc>
      </w:tr>
    </w:tbl>
    <w:p w:rsidR="00000000" w:rsidRDefault="006336C4">
      <w:pPr>
        <w:pStyle w:val="ConsPlusNormal"/>
      </w:pPr>
    </w:p>
    <w:p w:rsidR="00000000" w:rsidRDefault="006336C4">
      <w:pPr>
        <w:pStyle w:val="ConsPlusNormal"/>
      </w:pPr>
    </w:p>
    <w:p w:rsidR="00000000" w:rsidRDefault="006336C4">
      <w:pPr>
        <w:pStyle w:val="ConsPlusNormal"/>
      </w:pPr>
    </w:p>
    <w:p w:rsidR="00000000" w:rsidRDefault="006336C4">
      <w:pPr>
        <w:pStyle w:val="ConsPlusNormal"/>
        <w:jc w:val="right"/>
        <w:outlineLvl w:val="1"/>
      </w:pPr>
      <w:r>
        <w:t>Приложение N 10</w:t>
      </w:r>
    </w:p>
    <w:p w:rsidR="00000000" w:rsidRDefault="006336C4">
      <w:pPr>
        <w:pStyle w:val="ConsPlusNormal"/>
        <w:jc w:val="right"/>
      </w:pPr>
      <w:r>
        <w:t xml:space="preserve">к </w:t>
      </w:r>
      <w:hyperlink w:anchor="Par175" w:tooltip="2.9.12. При осмотре средств индивидуальной защиты проверяются:" w:history="1">
        <w:r>
          <w:rPr>
            <w:color w:val="0000FF"/>
          </w:rPr>
          <w:t>пункту 2.9.12</w:t>
        </w:r>
      </w:hyperlink>
    </w:p>
    <w:p w:rsidR="00000000" w:rsidRDefault="006336C4">
      <w:pPr>
        <w:pStyle w:val="ConsPlusNormal"/>
        <w:ind w:firstLine="540"/>
        <w:jc w:val="both"/>
      </w:pPr>
    </w:p>
    <w:p w:rsidR="00000000" w:rsidRDefault="006336C4">
      <w:pPr>
        <w:pStyle w:val="ConsPlusNormal"/>
        <w:jc w:val="center"/>
      </w:pPr>
      <w:r>
        <w:t>РЕКОМЕНДУЕМЫЕ НАЗНАЧЕННЫЕ СРОКИ</w:t>
      </w:r>
    </w:p>
    <w:p w:rsidR="00000000" w:rsidRDefault="006336C4">
      <w:pPr>
        <w:pStyle w:val="ConsPlusNormal"/>
        <w:jc w:val="center"/>
      </w:pPr>
      <w:r>
        <w:t>ХРАНЕНИЯ СРЕДСТВ ИНДИВИДУАЛЬНОЙ ЗАЩИТЫ, ПРИБОРОВ</w:t>
      </w:r>
    </w:p>
    <w:p w:rsidR="00000000" w:rsidRDefault="006336C4">
      <w:pPr>
        <w:pStyle w:val="ConsPlusNormal"/>
        <w:jc w:val="center"/>
      </w:pPr>
      <w:r>
        <w:t>РАДИАЦИОННОЙ, ХИМИЧЕСКОЙ РАЗВЕДКИ И КОНТРОЛЯ</w:t>
      </w:r>
    </w:p>
    <w:p w:rsidR="00000000" w:rsidRDefault="006336C4">
      <w:pPr>
        <w:pStyle w:val="ConsPlusNormal"/>
        <w:ind w:firstLine="540"/>
        <w:jc w:val="both"/>
      </w:pPr>
    </w:p>
    <w:p w:rsidR="00000000" w:rsidRDefault="006336C4">
      <w:pPr>
        <w:pStyle w:val="ConsPlusNormal"/>
        <w:ind w:firstLine="540"/>
        <w:jc w:val="both"/>
      </w:pPr>
      <w:r>
        <w:t xml:space="preserve">Исключены. - </w:t>
      </w:r>
      <w:hyperlink r:id="rId108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 России 30.12.2015 N 40363){КонсультантПлюс}" w:history="1">
        <w:r>
          <w:rPr>
            <w:color w:val="0000FF"/>
          </w:rPr>
          <w:t>Приказ</w:t>
        </w:r>
      </w:hyperlink>
      <w:r>
        <w:t xml:space="preserve"> МЧС России от 30.11.2015 N 618.</w:t>
      </w:r>
    </w:p>
    <w:p w:rsidR="00000000" w:rsidRDefault="006336C4">
      <w:pPr>
        <w:pStyle w:val="ConsPlusNormal"/>
      </w:pPr>
    </w:p>
    <w:p w:rsidR="00000000" w:rsidRDefault="006336C4">
      <w:pPr>
        <w:pStyle w:val="ConsPlusNormal"/>
      </w:pPr>
    </w:p>
    <w:p w:rsidR="00000000" w:rsidRDefault="006336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09"/>
      <w:footerReference w:type="default" r:id="rId110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336C4">
      <w:pPr>
        <w:spacing w:after="0" w:line="240" w:lineRule="auto"/>
      </w:pPr>
      <w:r>
        <w:separator/>
      </w:r>
    </w:p>
  </w:endnote>
  <w:endnote w:type="continuationSeparator" w:id="0">
    <w:p w:rsidR="00000000" w:rsidRDefault="0063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6C4" w:rsidRDefault="006336C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Pr="006336C4" w:rsidRDefault="006336C4" w:rsidP="006336C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6C4" w:rsidRDefault="006336C4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336C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36C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36C4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36C4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16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20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6336C4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336C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36C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36C4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36C4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17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20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6336C4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336C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36C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36C4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36C4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20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20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6336C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336C4">
      <w:pPr>
        <w:spacing w:after="0" w:line="240" w:lineRule="auto"/>
      </w:pPr>
      <w:r>
        <w:separator/>
      </w:r>
    </w:p>
  </w:footnote>
  <w:footnote w:type="continuationSeparator" w:id="0">
    <w:p w:rsidR="00000000" w:rsidRDefault="0063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6C4" w:rsidRDefault="006336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Pr="006336C4" w:rsidRDefault="006336C4" w:rsidP="006336C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6C4" w:rsidRDefault="006336C4">
    <w:pPr>
      <w:pStyle w:val="a3"/>
    </w:pPr>
    <w:bookmarkStart w:id="13" w:name="_GoBack"/>
    <w:bookmarkEnd w:id="13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36C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27.05.2003 N 285</w:t>
          </w:r>
          <w:r>
            <w:rPr>
              <w:rFonts w:ascii="Tahoma" w:hAnsi="Tahoma" w:cs="Tahoma"/>
              <w:sz w:val="16"/>
              <w:szCs w:val="16"/>
            </w:rPr>
            <w:br/>
            <w:t>(ред. от 30.11.2015)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и введении в действие Правил использования и 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36C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14.07.2021</w:t>
          </w:r>
        </w:p>
      </w:tc>
    </w:tr>
  </w:tbl>
  <w:p w:rsidR="00000000" w:rsidRDefault="006336C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336C4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36C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27.05.2003 N 285</w:t>
          </w:r>
          <w:r>
            <w:rPr>
              <w:rFonts w:ascii="Tahoma" w:hAnsi="Tahoma" w:cs="Tahoma"/>
              <w:sz w:val="16"/>
              <w:szCs w:val="16"/>
            </w:rPr>
            <w:br/>
            <w:t>(ред. от 30.11.2015)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утверждении и введении в действие Правил использования и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36C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14.07.2021</w:t>
          </w:r>
        </w:p>
      </w:tc>
    </w:tr>
  </w:tbl>
  <w:p w:rsidR="00000000" w:rsidRDefault="006336C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336C4">
    <w:pPr>
      <w:pStyle w:val="ConsPlusNormal"/>
    </w:pPr>
    <w:r>
      <w:rPr>
        <w:sz w:val="10"/>
        <w:szCs w:val="1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36C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27.05.2003 N 285</w:t>
          </w:r>
          <w:r>
            <w:rPr>
              <w:rFonts w:ascii="Tahoma" w:hAnsi="Tahoma" w:cs="Tahoma"/>
              <w:sz w:val="16"/>
              <w:szCs w:val="16"/>
            </w:rPr>
            <w:br/>
            <w:t>(ред. от 30.11.2015)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и введении в действие Правил использования и 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36C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14.07.2021</w:t>
          </w:r>
        </w:p>
      </w:tc>
    </w:tr>
  </w:tbl>
  <w:p w:rsidR="00000000" w:rsidRDefault="006336C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336C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C4"/>
    <w:rsid w:val="0063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FD4D2008-D90E-4E93-B59F-F37BC554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336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36C4"/>
  </w:style>
  <w:style w:type="paragraph" w:styleId="a5">
    <w:name w:val="footer"/>
    <w:basedOn w:val="a"/>
    <w:link w:val="a6"/>
    <w:uiPriority w:val="99"/>
    <w:unhideWhenUsed/>
    <w:rsid w:val="006336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3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A867ABE6E982EA437E2FCF0298A51AD958A7B3F051132DDCBB7A6D4518E8198B119B5C875524A2B111571D32F0F4EFBA3D7C2F2CEB492BBQ13DK" TargetMode="External"/><Relationship Id="rId21" Type="http://schemas.openxmlformats.org/officeDocument/2006/relationships/hyperlink" Target="consultantplus://offline/ref=9A867ABE6E982EA437E2FCF0298A51AD958A7B3F051132DDCBB7A6D4518E8198B119B5C875524A2B111571D32F0F4EFBA3D7C2F2CEB492BBQ13DK" TargetMode="External"/><Relationship Id="rId42" Type="http://schemas.openxmlformats.org/officeDocument/2006/relationships/hyperlink" Target="consultantplus://offline/ref=9A867ABE6E982EA437E2FCF0298A51AD958A7B3F051132DDCBB7A6D4518E8198B119B5C875524A2B111571D32F0F4EFBA3D7C2F2CEB492BBQ13DK" TargetMode="External"/><Relationship Id="rId47" Type="http://schemas.openxmlformats.org/officeDocument/2006/relationships/hyperlink" Target="consultantplus://offline/ref=9A867ABE6E982EA437E2FCF0298A51AD958A7B3F051132DDCBB7A6D4518E8198B119B5C875524A2B111571D32F0F4EFBA3D7C2F2CEB492BBQ13DK" TargetMode="External"/><Relationship Id="rId63" Type="http://schemas.openxmlformats.org/officeDocument/2006/relationships/hyperlink" Target="consultantplus://offline/ref=9A867ABE6E982EA437E2FCF0298A51AD958A7B3F051132DDCBB7A6D4518E8198B119B5C875524A2B121571D32F0F4EFBA3D7C2F2CEB492BBQ13DK" TargetMode="External"/><Relationship Id="rId68" Type="http://schemas.openxmlformats.org/officeDocument/2006/relationships/hyperlink" Target="consultantplus://offline/ref=9A867ABE6E982EA437E2FCF0298A51AD958A7B3F051132DDCBB7A6D4518E8198B119B5C875524A2B131571D32F0F4EFBA3D7C2F2CEB492BBQ13DK" TargetMode="External"/><Relationship Id="rId84" Type="http://schemas.openxmlformats.org/officeDocument/2006/relationships/hyperlink" Target="consultantplus://offline/ref=9A867ABE6E982EA437E2FCF0298A51AD958A7B3F051132DDCBB7A6D4518E8198B119B5C875524A28121571D32F0F4EFBA3D7C2F2CEB492BBQ13DK" TargetMode="External"/><Relationship Id="rId89" Type="http://schemas.openxmlformats.org/officeDocument/2006/relationships/hyperlink" Target="consultantplus://offline/ref=9A867ABE6E982EA437E2FCF0298A51AD958A7B3F051132DDCBB7A6D4518E8198B119B5C875524A2F101571D32F0F4EFBA3D7C2F2CEB492BBQ13DK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A867ABE6E982EA437E2FCF0298A51AD97807E30051032DDCBB7A6D4518E8198B119B5C875524A2E131571D32F0F4EFBA3D7C2F2CEB492BBQ13DK" TargetMode="External"/><Relationship Id="rId29" Type="http://schemas.openxmlformats.org/officeDocument/2006/relationships/hyperlink" Target="consultantplus://offline/ref=9A867ABE6E982EA437E2FCF0298A51AD958A7B3F051132DDCBB7A6D4518E8198B119B5C875524A2B111571D32F0F4EFBA3D7C2F2CEB492BBQ13DK" TargetMode="External"/><Relationship Id="rId107" Type="http://schemas.openxmlformats.org/officeDocument/2006/relationships/hyperlink" Target="consultantplus://offline/ref=9A867ABE6E982EA437E2FCF0298A51AD958A7B3F051132DDCBB7A6D4518E8198B119B5C875524A2F191571D32F0F4EFBA3D7C2F2CEB492BBQ13DK" TargetMode="External"/><Relationship Id="rId11" Type="http://schemas.openxmlformats.org/officeDocument/2006/relationships/hyperlink" Target="consultantplus://offline/ref=9A867ABE6E982EA437E2FCF0298A51AD958A7B3F051132DDCBB7A6D4518E8198B119B5C875524A2A181571D32F0F4EFBA3D7C2F2CEB492BBQ13DK" TargetMode="External"/><Relationship Id="rId24" Type="http://schemas.openxmlformats.org/officeDocument/2006/relationships/hyperlink" Target="consultantplus://offline/ref=9A867ABE6E982EA437E2FCF0298A51AD958A7B3F051132DDCBB7A6D4518E8198B119B5C875524A2B111571D32F0F4EFBA3D7C2F2CEB492BBQ13DK" TargetMode="External"/><Relationship Id="rId32" Type="http://schemas.openxmlformats.org/officeDocument/2006/relationships/hyperlink" Target="consultantplus://offline/ref=9A867ABE6E982EA437E2FCF0298A51AD958A7B3F051132DDCBB7A6D4518E8198B119B5C875524A2B111571D32F0F4EFBA3D7C2F2CEB492BBQ13DK" TargetMode="External"/><Relationship Id="rId37" Type="http://schemas.openxmlformats.org/officeDocument/2006/relationships/hyperlink" Target="consultantplus://offline/ref=9A867ABE6E982EA437E2FCF0298A51AD958A7B3F051132DDCBB7A6D4518E8198B119B5C875524A28121571D32F0F4EFBA3D7C2F2CEB492BBQ13DK" TargetMode="External"/><Relationship Id="rId40" Type="http://schemas.openxmlformats.org/officeDocument/2006/relationships/hyperlink" Target="consultantplus://offline/ref=9A867ABE6E982EA437E2FCF0298A51AD958A7B3F051132DDCBB7A6D4518E8198B119B5C875524A28141571D32F0F4EFBA3D7C2F2CEB492BBQ13DK" TargetMode="External"/><Relationship Id="rId45" Type="http://schemas.openxmlformats.org/officeDocument/2006/relationships/hyperlink" Target="consultantplus://offline/ref=9A867ABE6E982EA437E2FCF0298A51AD958A7B3F051132DDCBB7A6D4518E8198B119B5C875524A28121571D32F0F4EFBA3D7C2F2CEB492BBQ13DK" TargetMode="External"/><Relationship Id="rId53" Type="http://schemas.openxmlformats.org/officeDocument/2006/relationships/hyperlink" Target="consultantplus://offline/ref=9A867ABE6E982EA437E2FCF0298A51AD958A7B3F051132DDCBB7A6D4518E8198B119B5C875524A28181571D32F0F4EFBA3D7C2F2CEB492BBQ13DK" TargetMode="External"/><Relationship Id="rId58" Type="http://schemas.openxmlformats.org/officeDocument/2006/relationships/hyperlink" Target="consultantplus://offline/ref=9A867ABE6E982EA437E2FCF0298A51AD918A783F02136FD7C3EEAAD65681DE8FB650B9C97552492B1A4A74C63E5742FEB9C9C5EBD2B690QB38K" TargetMode="External"/><Relationship Id="rId66" Type="http://schemas.openxmlformats.org/officeDocument/2006/relationships/hyperlink" Target="consultantplus://offline/ref=9A867ABE6E982EA437E2FCF0298A51AD918A783F02136FD7C3EEAAD65681DE8FB650B9C9755249291A4A74C63E5742FEB9C9C5EBD2B690QB38K" TargetMode="External"/><Relationship Id="rId74" Type="http://schemas.openxmlformats.org/officeDocument/2006/relationships/hyperlink" Target="consultantplus://offline/ref=9A867ABE6E982EA437E2FCF0298A51AD958A7B3F051132DDCBB7A6D4518E8198B119B5C875524A28121571D32F0F4EFBA3D7C2F2CEB492BBQ13DK" TargetMode="External"/><Relationship Id="rId79" Type="http://schemas.openxmlformats.org/officeDocument/2006/relationships/hyperlink" Target="consultantplus://offline/ref=9A867ABE6E982EA437E2FCF0298A51AD958A7B3F051132DDCBB7A6D4518E8198B119B5C875524A2B111571D32F0F4EFBA3D7C2F2CEB492BBQ13DK" TargetMode="External"/><Relationship Id="rId87" Type="http://schemas.openxmlformats.org/officeDocument/2006/relationships/hyperlink" Target="consultantplus://offline/ref=9A867ABE6E982EA437E2FCF0298A51AD958A7B3F051132DDCBB7A6D4518E8198B119B5C875524A2E121571D32F0F4EFBA3D7C2F2CEB492BBQ13DK" TargetMode="External"/><Relationship Id="rId102" Type="http://schemas.openxmlformats.org/officeDocument/2006/relationships/hyperlink" Target="consultantplus://offline/ref=9A867ABE6E982EA437E2FCF0298A51AD958A7B3F051132DDCBB7A6D4518E8198B119B5C875524A2F141571D32F0F4EFBA3D7C2F2CEB492BBQ13DK" TargetMode="External"/><Relationship Id="rId110" Type="http://schemas.openxmlformats.org/officeDocument/2006/relationships/footer" Target="footer6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9A867ABE6E982EA437E2FCF0298A51AD958A7B3F051132DDCBB7A6D4518E8198B119B5C875524A2B111571D32F0F4EFBA3D7C2F2CEB492BBQ13DK" TargetMode="External"/><Relationship Id="rId82" Type="http://schemas.openxmlformats.org/officeDocument/2006/relationships/hyperlink" Target="consultantplus://offline/ref=9A867ABE6E982EA437E2FCF0298A51AD918A783F02136FD7C3EEAAD65681DE8FB650B9C97552492D1A4A74C63E5742FEB9C9C5EBD2B690QB38K" TargetMode="External"/><Relationship Id="rId90" Type="http://schemas.openxmlformats.org/officeDocument/2006/relationships/header" Target="header1.xml"/><Relationship Id="rId95" Type="http://schemas.openxmlformats.org/officeDocument/2006/relationships/footer" Target="footer3.xml"/><Relationship Id="rId19" Type="http://schemas.openxmlformats.org/officeDocument/2006/relationships/hyperlink" Target="consultantplus://offline/ref=9A867ABE6E982EA437E2FCF0298A51AD958A7B3F051132DDCBB7A6D4518E8198B119B5C875524A2B191571D32F0F4EFBA3D7C2F2CEB492BBQ13DK" TargetMode="External"/><Relationship Id="rId14" Type="http://schemas.openxmlformats.org/officeDocument/2006/relationships/hyperlink" Target="consultantplus://offline/ref=9A867ABE6E982EA437E2FCF0298A51AD978B73390A1032DDCBB7A6D4518E8198B119B5C875524B28151571D32F0F4EFBA3D7C2F2CEB492BBQ13DK" TargetMode="External"/><Relationship Id="rId22" Type="http://schemas.openxmlformats.org/officeDocument/2006/relationships/hyperlink" Target="consultantplus://offline/ref=9A867ABE6E982EA437E2FCF0298A51AD958A7B3F051132DDCBB7A6D4518E8198B119B5C875524A2B131571D32F0F4EFBA3D7C2F2CEB492BBQ13DK" TargetMode="External"/><Relationship Id="rId27" Type="http://schemas.openxmlformats.org/officeDocument/2006/relationships/hyperlink" Target="consultantplus://offline/ref=9A867ABE6E982EA437E2FCF0298A51AD958A7B3F051132DDCBB7A6D4518E8198B119B5C875524A2B111571D32F0F4EFBA3D7C2F2CEB492BBQ13DK" TargetMode="External"/><Relationship Id="rId30" Type="http://schemas.openxmlformats.org/officeDocument/2006/relationships/hyperlink" Target="consultantplus://offline/ref=9A867ABE6E982EA437E2FCF0298A51AD958A7B3F051132DDCBB7A6D4518E8198B119B5C875524A2B111571D32F0F4EFBA3D7C2F2CEB492BBQ13DK" TargetMode="External"/><Relationship Id="rId35" Type="http://schemas.openxmlformats.org/officeDocument/2006/relationships/hyperlink" Target="consultantplus://offline/ref=9A867ABE6E982EA437E2FCF0298A51AD958A7B3F051132DDCBB7A6D4518E8198B119B5C875524A28101571D32F0F4EFBA3D7C2F2CEB492BBQ13DK" TargetMode="External"/><Relationship Id="rId43" Type="http://schemas.openxmlformats.org/officeDocument/2006/relationships/hyperlink" Target="consultantplus://offline/ref=9A867ABE6E982EA437E2FCF0298A51AD958A7B3F051132DDCBB7A6D4518E8198B119B5C875524A2B111571D32F0F4EFBA3D7C2F2CEB492BBQ13DK" TargetMode="External"/><Relationship Id="rId48" Type="http://schemas.openxmlformats.org/officeDocument/2006/relationships/hyperlink" Target="consultantplus://offline/ref=9A867ABE6E982EA437E2FCF0298A51AD958A7B3F051132DDCBB7A6D4518E8198B119B5C875524A2B111571D32F0F4EFBA3D7C2F2CEB492BBQ13DK" TargetMode="External"/><Relationship Id="rId56" Type="http://schemas.openxmlformats.org/officeDocument/2006/relationships/hyperlink" Target="consultantplus://offline/ref=9A867ABE6E982EA437E2FCF0298A51AD958A7B3F051132DDCBB7A6D4518E8198B119B5C875524A2B131571D32F0F4EFBA3D7C2F2CEB492BBQ13DK" TargetMode="External"/><Relationship Id="rId64" Type="http://schemas.openxmlformats.org/officeDocument/2006/relationships/hyperlink" Target="consultantplus://offline/ref=9A867ABE6E982EA437E2FCF0298A51AD958A7B3F051132DDCBB7A6D4518E8198B119B5C875524A2B131571D32F0F4EFBA3D7C2F2CEB492BBQ13DK" TargetMode="External"/><Relationship Id="rId69" Type="http://schemas.openxmlformats.org/officeDocument/2006/relationships/hyperlink" Target="consultantplus://offline/ref=9A867ABE6E982EA437E2FCF0298A51AD958A7B3F051132DDCBB7A6D4518E8198B119B5C875524A2B131571D32F0F4EFBA3D7C2F2CEB492BBQ13DK" TargetMode="External"/><Relationship Id="rId77" Type="http://schemas.openxmlformats.org/officeDocument/2006/relationships/hyperlink" Target="consultantplus://offline/ref=9A867ABE6E982EA437E2FCF0298A51AD95837C38001D32DDCBB7A6D4518E8198A319EDC47456542A1600278269Q53BK" TargetMode="External"/><Relationship Id="rId100" Type="http://schemas.openxmlformats.org/officeDocument/2006/relationships/footer" Target="footer5.xml"/><Relationship Id="rId105" Type="http://schemas.openxmlformats.org/officeDocument/2006/relationships/hyperlink" Target="consultantplus://offline/ref=9A867ABE6E982EA437E2FCF0298A51AD958A7B3F051132DDCBB7A6D4518E8198B119B5C875524A2C101571D32F0F4EFBA3D7C2F2CEB492BBQ13DK" TargetMode="External"/><Relationship Id="rId8" Type="http://schemas.openxmlformats.org/officeDocument/2006/relationships/hyperlink" Target="consultantplus://offline/ref=9A867ABE6E982EA437E2FCF0298A51AD958A7B3F051132DDCBB7A6D4518E8198B119B5C875524A2A141571D32F0F4EFBA3D7C2F2CEB492BBQ13DK" TargetMode="External"/><Relationship Id="rId51" Type="http://schemas.openxmlformats.org/officeDocument/2006/relationships/hyperlink" Target="consultantplus://offline/ref=9A867ABE6E982EA437E2FCF0298A51AD958A7B3F051132DDCBB7A6D4518E8198B119B5C875524A28191571D32F0F4EFBA3D7C2F2CEB492BBQ13DK" TargetMode="External"/><Relationship Id="rId72" Type="http://schemas.openxmlformats.org/officeDocument/2006/relationships/hyperlink" Target="consultantplus://offline/ref=9A867ABE6E982EA437E2FCF0298A51AD958A7B3F051132DDCBB7A6D4518E8198B119B5C875524A28121571D32F0F4EFBA3D7C2F2CEB492BBQ13DK" TargetMode="External"/><Relationship Id="rId80" Type="http://schemas.openxmlformats.org/officeDocument/2006/relationships/hyperlink" Target="consultantplus://offline/ref=9A867ABE6E982EA437E2FCF0298A51AD958A7B3F051132DDCBB7A6D4518E8198B119B5C875524A29181571D32F0F4EFBA3D7C2F2CEB492BBQ13DK" TargetMode="External"/><Relationship Id="rId85" Type="http://schemas.openxmlformats.org/officeDocument/2006/relationships/hyperlink" Target="consultantplus://offline/ref=9A867ABE6E982EA437E2FCF0298A51AD958A7B3F051132DDCBB7A6D4518E8198B119B5C875524A2E131571D32F0F4EFBA3D7C2F2CEB492BBQ13DK" TargetMode="External"/><Relationship Id="rId93" Type="http://schemas.openxmlformats.org/officeDocument/2006/relationships/footer" Target="footer2.xml"/><Relationship Id="rId98" Type="http://schemas.openxmlformats.org/officeDocument/2006/relationships/footer" Target="footer4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A867ABE6E982EA437E2FCF0298A51AD978B7D3B001C32DDCBB7A6D4518E8198B119B5C87457417E405A708F6A5E5DFAA0D7C0F5D2QB37K" TargetMode="External"/><Relationship Id="rId17" Type="http://schemas.openxmlformats.org/officeDocument/2006/relationships/hyperlink" Target="consultantplus://offline/ref=9A867ABE6E982EA437E2FCF0298A51AD958A7B3F051132DDCBB7A6D4518E8198B119B5C875524A2B151571D32F0F4EFBA3D7C2F2CEB492BBQ13DK" TargetMode="External"/><Relationship Id="rId25" Type="http://schemas.openxmlformats.org/officeDocument/2006/relationships/hyperlink" Target="consultantplus://offline/ref=9A867ABE6E982EA437E2FCF0298A51AD958A7B3F051132DDCBB7A6D4518E8198B119B5C875524A2B111571D32F0F4EFBA3D7C2F2CEB492BBQ13DK" TargetMode="External"/><Relationship Id="rId33" Type="http://schemas.openxmlformats.org/officeDocument/2006/relationships/hyperlink" Target="consultantplus://offline/ref=9A867ABE6E982EA437E2FCF0298A51AD958A7B3F051132DDCBB7A6D4518E8198B119B5C875524A2B111571D32F0F4EFBA3D7C2F2CEB492BBQ13DK" TargetMode="External"/><Relationship Id="rId38" Type="http://schemas.openxmlformats.org/officeDocument/2006/relationships/hyperlink" Target="consultantplus://offline/ref=9A867ABE6E982EA437E2FCF0298A51AD958A7B3F051132DDCBB7A6D4518E8198B119B5C875524A28121571D32F0F4EFBA3D7C2F2CEB492BBQ13DK" TargetMode="External"/><Relationship Id="rId46" Type="http://schemas.openxmlformats.org/officeDocument/2006/relationships/hyperlink" Target="consultantplus://offline/ref=9A867ABE6E982EA437E2FCF0298A51AD958A7B3F051132DDCBB7A6D4518E8198B119B5C875524A28121571D32F0F4EFBA3D7C2F2CEB492BBQ13DK" TargetMode="External"/><Relationship Id="rId59" Type="http://schemas.openxmlformats.org/officeDocument/2006/relationships/hyperlink" Target="consultantplus://offline/ref=9A867ABE6E982EA437E2FCF0298A51AD958A7B3F051132DDCBB7A6D4518E8198B119B5C875524A29121571D32F0F4EFBA3D7C2F2CEB492BBQ13DK" TargetMode="External"/><Relationship Id="rId67" Type="http://schemas.openxmlformats.org/officeDocument/2006/relationships/hyperlink" Target="consultantplus://offline/ref=9A867ABE6E982EA437E2FCF0298A51AD958A7B3F051132DDCBB7A6D4518E8198B119B5C875524A2B131571D32F0F4EFBA3D7C2F2CEB492BBQ13DK" TargetMode="External"/><Relationship Id="rId103" Type="http://schemas.openxmlformats.org/officeDocument/2006/relationships/hyperlink" Target="consultantplus://offline/ref=9A867ABE6E982EA437E2FCF0298A51AD918A783F02136FD7C3EEAAD65681DE8FB650B9C975524B291A4A74C63E5742FEB9C9C5EBD2B690QB38K" TargetMode="External"/><Relationship Id="rId108" Type="http://schemas.openxmlformats.org/officeDocument/2006/relationships/hyperlink" Target="consultantplus://offline/ref=9A867ABE6E982EA437E2FCF0298A51AD958A7B3F051132DDCBB7A6D4518E8198B119B5C875524A2C151571D32F0F4EFBA3D7C2F2CEB492BBQ13DK" TargetMode="External"/><Relationship Id="rId20" Type="http://schemas.openxmlformats.org/officeDocument/2006/relationships/hyperlink" Target="consultantplus://offline/ref=9A867ABE6E982EA437E2FCF0298A51AD958A7B3F051132DDCBB7A6D4518E8198B119B5C875524A2B181571D32F0F4EFBA3D7C2F2CEB492BBQ13DK" TargetMode="External"/><Relationship Id="rId41" Type="http://schemas.openxmlformats.org/officeDocument/2006/relationships/hyperlink" Target="consultantplus://offline/ref=9A867ABE6E982EA437E2FCF0298A51AD918A783F02136FD7C3EEAAD65681DE8FB650B9C975524B281A4A74C63E5742FEB9C9C5EBD2B690QB38K" TargetMode="External"/><Relationship Id="rId54" Type="http://schemas.openxmlformats.org/officeDocument/2006/relationships/hyperlink" Target="consultantplus://offline/ref=9A867ABE6E982EA437E2FCF0298A51AD958A7B3F051132DDCBB7A6D4518E8198B119B5C875524A2B111571D32F0F4EFBA3D7C2F2CEB492BBQ13DK" TargetMode="External"/><Relationship Id="rId62" Type="http://schemas.openxmlformats.org/officeDocument/2006/relationships/hyperlink" Target="consultantplus://offline/ref=9A867ABE6E982EA437E2FCF0298A51AD958A7B3F051132DDCBB7A6D4518E8198B119B5C875524A2B131571D32F0F4EFBA3D7C2F2CEB492BBQ13DK" TargetMode="External"/><Relationship Id="rId70" Type="http://schemas.openxmlformats.org/officeDocument/2006/relationships/hyperlink" Target="consultantplus://offline/ref=9A867ABE6E982EA437E2FCF0298A51AD918A783F02136FD7C3EEAAD65681DE8FB650B9C97552492F1A4A74C63E5742FEB9C9C5EBD2B690QB38K" TargetMode="External"/><Relationship Id="rId75" Type="http://schemas.openxmlformats.org/officeDocument/2006/relationships/hyperlink" Target="consultantplus://offline/ref=9A867ABE6E982EA437E2FCF0298A51AD958A7B3F051132DDCBB7A6D4518E8198B119B5C875524A29161571D32F0F4EFBA3D7C2F2CEB492BBQ13DK" TargetMode="External"/><Relationship Id="rId83" Type="http://schemas.openxmlformats.org/officeDocument/2006/relationships/hyperlink" Target="consultantplus://offline/ref=9A867ABE6E982EA437E2FCF0298A51AD958A7B3F051132DDCBB7A6D4518E8198B119B5C875524A2E111571D32F0F4EFBA3D7C2F2CEB492BBQ13DK" TargetMode="External"/><Relationship Id="rId88" Type="http://schemas.openxmlformats.org/officeDocument/2006/relationships/hyperlink" Target="consultantplus://offline/ref=9A867ABE6E982EA437E2FCF0298A51AD958A7B3F051132DDCBB7A6D4518E8198B119B5C875524A2E141571D32F0F4EFBA3D7C2F2CEB492BBQ13DK" TargetMode="External"/><Relationship Id="rId91" Type="http://schemas.openxmlformats.org/officeDocument/2006/relationships/header" Target="header2.xml"/><Relationship Id="rId96" Type="http://schemas.openxmlformats.org/officeDocument/2006/relationships/hyperlink" Target="consultantplus://offline/ref=9A867ABE6E982EA437E2FCF0298A51AD958A7B3F051132DDCBB7A6D4518E8198B119B5C875524A2F131571D32F0F4EFBA3D7C2F2CEB492BBQ13DK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867ABE6E982EA437E2FCF0298A51AD918A783F02136FD7C3EEAAD65681DE8FB650B9C975524A2C1A4A74C63E5742FEB9C9C5EBD2B690QB38K" TargetMode="External"/><Relationship Id="rId15" Type="http://schemas.openxmlformats.org/officeDocument/2006/relationships/hyperlink" Target="consultantplus://offline/ref=9A867ABE6E982EA437E2FCF0298A51AD97807C3E071F32DDCBB7A6D4518E8198B119B5C875524A2C171571D32F0F4EFBA3D7C2F2CEB492BBQ13DK" TargetMode="External"/><Relationship Id="rId23" Type="http://schemas.openxmlformats.org/officeDocument/2006/relationships/hyperlink" Target="consultantplus://offline/ref=9A867ABE6E982EA437E2FCF0298A51AD95837C38001D32DDCBB7A6D4518E8198A319EDC47456542A1600278269Q53BK" TargetMode="External"/><Relationship Id="rId28" Type="http://schemas.openxmlformats.org/officeDocument/2006/relationships/hyperlink" Target="consultantplus://offline/ref=9A867ABE6E982EA437E2FCF0298A51AD958A7B3F051132DDCBB7A6D4518E8198B119B5C875524A2B111571D32F0F4EFBA3D7C2F2CEB492BBQ13DK" TargetMode="External"/><Relationship Id="rId36" Type="http://schemas.openxmlformats.org/officeDocument/2006/relationships/hyperlink" Target="consultantplus://offline/ref=9A867ABE6E982EA437E2FCF0298A51AD958A7B3F051132DDCBB7A6D4518E8198B119B5C875524A2B111571D32F0F4EFBA3D7C2F2CEB492BBQ13DK" TargetMode="External"/><Relationship Id="rId49" Type="http://schemas.openxmlformats.org/officeDocument/2006/relationships/hyperlink" Target="consultantplus://offline/ref=9A867ABE6E982EA437E2FCF0298A51AD958A7B3F051132DDCBB7A6D4518E8198B119B5C875524A28161571D32F0F4EFBA3D7C2F2CEB492BBQ13DK" TargetMode="External"/><Relationship Id="rId57" Type="http://schemas.openxmlformats.org/officeDocument/2006/relationships/hyperlink" Target="consultantplus://offline/ref=9A867ABE6E982EA437E2FCF0298A51AD958A7B3F051132DDCBB7A6D4518E8198B119B5C875524A29101571D32F0F4EFBA3D7C2F2CEB492BBQ13DK" TargetMode="External"/><Relationship Id="rId106" Type="http://schemas.openxmlformats.org/officeDocument/2006/relationships/hyperlink" Target="consultantplus://offline/ref=9A867ABE6E982EA437E2FCF0298A51AD958A7B3F051132DDCBB7A6D4518E8198B119B5C875524A2C131571D32F0F4EFBA3D7C2F2CEB492BBQ13DK" TargetMode="External"/><Relationship Id="rId10" Type="http://schemas.openxmlformats.org/officeDocument/2006/relationships/hyperlink" Target="consultantplus://offline/ref=9A867ABE6E982EA437E2FCF0298A51AD95837B3A021132DDCBB7A6D4518E8198B119B5C875524A2A181571D32F0F4EFBA3D7C2F2CEB492BBQ13DK" TargetMode="External"/><Relationship Id="rId31" Type="http://schemas.openxmlformats.org/officeDocument/2006/relationships/hyperlink" Target="consultantplus://offline/ref=9A867ABE6E982EA437E2FCF0298A51AD958A7B3F051132DDCBB7A6D4518E8198B119B5C875524A2B111571D32F0F4EFBA3D7C2F2CEB492BBQ13DK" TargetMode="External"/><Relationship Id="rId44" Type="http://schemas.openxmlformats.org/officeDocument/2006/relationships/hyperlink" Target="consultantplus://offline/ref=9A867ABE6E982EA437E2FCF0298A51AD958A7B3F051132DDCBB7A6D4518E8198B119B5C875524A28121571D32F0F4EFBA3D7C2F2CEB492BBQ13DK" TargetMode="External"/><Relationship Id="rId52" Type="http://schemas.openxmlformats.org/officeDocument/2006/relationships/hyperlink" Target="consultantplus://offline/ref=9A867ABE6E982EA437E2FCF0298A51AD958A7B3F051132DDCBB7A6D4518E8198B119B5C875524A28191571D32F0F4EFBA3D7C2F2CEB492BBQ13DK" TargetMode="External"/><Relationship Id="rId60" Type="http://schemas.openxmlformats.org/officeDocument/2006/relationships/hyperlink" Target="consultantplus://offline/ref=9A867ABE6E982EA437E2FCF0298A51AD958A7B3F051132DDCBB7A6D4518E8198B119B5C875524A2B111571D32F0F4EFBA3D7C2F2CEB492BBQ13DK" TargetMode="External"/><Relationship Id="rId65" Type="http://schemas.openxmlformats.org/officeDocument/2006/relationships/hyperlink" Target="consultantplus://offline/ref=9A867ABE6E982EA437E2FCF0298A51AD958A7B3F051132DDCBB7A6D4518E8198B119B5C875524A2B111571D32F0F4EFBA3D7C2F2CEB492BBQ13DK" TargetMode="External"/><Relationship Id="rId73" Type="http://schemas.openxmlformats.org/officeDocument/2006/relationships/hyperlink" Target="consultantplus://offline/ref=9A867ABE6E982EA437E2FCF0298A51AD958A7B3F051132DDCBB7A6D4518E8198B119B5C875524A29141571D32F0F4EFBA3D7C2F2CEB492BBQ13DK" TargetMode="External"/><Relationship Id="rId78" Type="http://schemas.openxmlformats.org/officeDocument/2006/relationships/hyperlink" Target="consultantplus://offline/ref=9A867ABE6E982EA437E2FCF0298A51AD95837B3A021132DDCBB7A6D4518E8198B119B5C875524A2B111571D32F0F4EFBA3D7C2F2CEB492BBQ13DK" TargetMode="External"/><Relationship Id="rId81" Type="http://schemas.openxmlformats.org/officeDocument/2006/relationships/hyperlink" Target="consultantplus://offline/ref=9A867ABE6E982EA437E2FCF0298A51AD958A7B3F051132DDCBB7A6D4518E8198B119B5C875524A2E111571D32F0F4EFBA3D7C2F2CEB492BBQ13DK" TargetMode="External"/><Relationship Id="rId86" Type="http://schemas.openxmlformats.org/officeDocument/2006/relationships/hyperlink" Target="consultantplus://offline/ref=9A867ABE6E982EA437E2FCF0298A51AD958A7B3F051132DDCBB7A6D4518E8198B119B5C875524A2E131571D32F0F4EFBA3D7C2F2CEB492BBQ13DK" TargetMode="External"/><Relationship Id="rId94" Type="http://schemas.openxmlformats.org/officeDocument/2006/relationships/header" Target="header3.xml"/><Relationship Id="rId99" Type="http://schemas.openxmlformats.org/officeDocument/2006/relationships/header" Target="header5.xml"/><Relationship Id="rId101" Type="http://schemas.openxmlformats.org/officeDocument/2006/relationships/hyperlink" Target="consultantplus://offline/ref=9A867ABE6E982EA437E2FCF0298A51AD918A783F02136FD7C3EEAAD65681DE8FB650B9C975524B291A4A74C63E5742FEB9C9C5EBD2B690QB38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A867ABE6E982EA437E2FCF0298A51AD918A783F02136FD7C3EEAAD65681DE8FB650B9C975524A231A4A74C63E5742FEB9C9C5EBD2B690QB38K" TargetMode="External"/><Relationship Id="rId13" Type="http://schemas.openxmlformats.org/officeDocument/2006/relationships/hyperlink" Target="consultantplus://offline/ref=9A867ABE6E982EA437E2FCF0298A51AD978B7C30051E32DDCBB7A6D4518E8198B119B5C875524B2E181571D32F0F4EFBA3D7C2F2CEB492BBQ13DK" TargetMode="External"/><Relationship Id="rId18" Type="http://schemas.openxmlformats.org/officeDocument/2006/relationships/hyperlink" Target="consultantplus://offline/ref=9A867ABE6E982EA437E2FCF0298A51AD958A7B3F051132DDCBB7A6D4518E8198B119B5C875524A2B171571D32F0F4EFBA3D7C2F2CEB492BBQ13DK" TargetMode="External"/><Relationship Id="rId39" Type="http://schemas.openxmlformats.org/officeDocument/2006/relationships/hyperlink" Target="consultantplus://offline/ref=9A867ABE6E982EA437E2FCF0298A51AD958A7B3F051132DDCBB7A6D4518E8198B119B5C875524A2B111571D32F0F4EFBA3D7C2F2CEB492BBQ13DK" TargetMode="External"/><Relationship Id="rId109" Type="http://schemas.openxmlformats.org/officeDocument/2006/relationships/header" Target="header6.xml"/><Relationship Id="rId34" Type="http://schemas.openxmlformats.org/officeDocument/2006/relationships/hyperlink" Target="consultantplus://offline/ref=9A867ABE6E982EA437E2FCF0298A51AD918A783F02136FD7C3EEAAD65681DE8FB650B9C975524B2B1A4A74C63E5742FEB9C9C5EBD2B690QB38K" TargetMode="External"/><Relationship Id="rId50" Type="http://schemas.openxmlformats.org/officeDocument/2006/relationships/hyperlink" Target="consultantplus://offline/ref=9A867ABE6E982EA437E2FCF0298A51AD958A7B3F051132DDCBB7A6D4518E8198B119B5C875524A2B121571D32F0F4EFBA3D7C2F2CEB492BBQ13DK" TargetMode="External"/><Relationship Id="rId55" Type="http://schemas.openxmlformats.org/officeDocument/2006/relationships/hyperlink" Target="consultantplus://offline/ref=9A867ABE6E982EA437E2FCF0298A51AD958A7B3F051132DDCBB7A6D4518E8198B119B5C875524A2B111571D32F0F4EFBA3D7C2F2CEB492BBQ13DK" TargetMode="External"/><Relationship Id="rId76" Type="http://schemas.openxmlformats.org/officeDocument/2006/relationships/hyperlink" Target="consultantplus://offline/ref=9A867ABE6E982EA437E2FCF0298A51AD958A7B3F051132DDCBB7A6D4518E8198B119B5C875524A2B111571D32F0F4EFBA3D7C2F2CEB492BBQ13DK" TargetMode="External"/><Relationship Id="rId97" Type="http://schemas.openxmlformats.org/officeDocument/2006/relationships/header" Target="header4.xml"/><Relationship Id="rId104" Type="http://schemas.openxmlformats.org/officeDocument/2006/relationships/hyperlink" Target="consultantplus://offline/ref=9A867ABE6E982EA437E2FCF0298A51AD958A7B3F051132DDCBB7A6D4518E8198B119B5C875524A2F161571D32F0F4EFBA3D7C2F2CEB492BBQ13DK" TargetMode="External"/><Relationship Id="rId7" Type="http://schemas.openxmlformats.org/officeDocument/2006/relationships/hyperlink" Target="consultantplus://offline/ref=9A867ABE6E982EA437E2FCF0298A51AD95837B3A021132DDCBB7A6D4518E8198B119B5C875524A2A141571D32F0F4EFBA3D7C2F2CEB492BBQ13DK" TargetMode="External"/><Relationship Id="rId71" Type="http://schemas.openxmlformats.org/officeDocument/2006/relationships/hyperlink" Target="consultantplus://offline/ref=9A867ABE6E982EA437E2FCF0298A51AD958A7B3F051132DDCBB7A6D4518E8198B119B5C875524A2B131571D32F0F4EFBA3D7C2F2CEB492BBQ13DK" TargetMode="External"/><Relationship Id="rId92" Type="http://schemas.openxmlformats.org/officeDocument/2006/relationships/footer" Target="footer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14281</Words>
  <Characters>81405</Characters>
  <Application>Microsoft Office Word</Application>
  <DocSecurity>2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МЧС России от 27.05.2003 N 285(ред. от 30.11.2015)"Об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контроля"(Зарегистрировано в Минюсте России 29.07.</vt:lpstr>
    </vt:vector>
  </TitlesOfParts>
  <Company>КонсультантПлюс Версия 4020.00.61</Company>
  <LinksUpToDate>false</LinksUpToDate>
  <CharactersWithSpaces>95496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27.05.2003 N 285(ред. от 30.11.2015)"Об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контроля"(Зарегистрировано в Минюсте России 29.07.</dc:title>
  <dc:subject/>
  <dc:creator>Luser</dc:creator>
  <cp:keywords/>
  <dc:description/>
  <cp:lastModifiedBy>Luser</cp:lastModifiedBy>
  <cp:revision>2</cp:revision>
  <dcterms:created xsi:type="dcterms:W3CDTF">2021-07-15T07:25:00Z</dcterms:created>
  <dcterms:modified xsi:type="dcterms:W3CDTF">2021-07-15T07:25:00Z</dcterms:modified>
</cp:coreProperties>
</file>